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28"/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7"/>
        <w:gridCol w:w="2006"/>
        <w:gridCol w:w="1702"/>
        <w:gridCol w:w="2009"/>
        <w:gridCol w:w="1965"/>
      </w:tblGrid>
      <w:tr w:rsidR="00BF3B16">
        <w:trPr>
          <w:trHeight w:val="493"/>
        </w:trPr>
        <w:tc>
          <w:tcPr>
            <w:tcW w:w="883" w:type="pct"/>
            <w:shd w:val="clear" w:color="auto" w:fill="BFBFBF"/>
            <w:vAlign w:val="center"/>
          </w:tcPr>
          <w:p w:rsidR="00BF3B16" w:rsidRPr="00207D9B" w:rsidRDefault="00BF3B16" w:rsidP="00E53C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D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MODULOS </w:t>
            </w:r>
          </w:p>
        </w:tc>
        <w:tc>
          <w:tcPr>
            <w:tcW w:w="1075" w:type="pct"/>
            <w:shd w:val="clear" w:color="auto" w:fill="BFBFBF"/>
            <w:vAlign w:val="center"/>
          </w:tcPr>
          <w:p w:rsidR="00BF3B16" w:rsidRPr="00207D9B" w:rsidRDefault="00BF3B16" w:rsidP="00E53C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D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I. TRAZO DE PATRONES.       </w:t>
            </w:r>
          </w:p>
        </w:tc>
        <w:tc>
          <w:tcPr>
            <w:tcW w:w="912" w:type="pct"/>
            <w:shd w:val="clear" w:color="auto" w:fill="BFBFBF"/>
            <w:vAlign w:val="center"/>
          </w:tcPr>
          <w:p w:rsidR="00BF3B16" w:rsidRPr="00207D9B" w:rsidRDefault="00BF3B16" w:rsidP="00E53C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D9B">
              <w:rPr>
                <w:rFonts w:ascii="Calibri" w:hAnsi="Calibri" w:cs="Calibri"/>
                <w:b/>
                <w:bCs/>
                <w:sz w:val="20"/>
                <w:szCs w:val="20"/>
              </w:rPr>
              <w:t>II.  CORTE DE PIEZAS PARA CONFECCIÓN</w:t>
            </w:r>
          </w:p>
        </w:tc>
        <w:tc>
          <w:tcPr>
            <w:tcW w:w="1077" w:type="pct"/>
            <w:shd w:val="clear" w:color="auto" w:fill="BFBFBF"/>
            <w:vAlign w:val="center"/>
          </w:tcPr>
          <w:p w:rsidR="00BF3B16" w:rsidRPr="00207D9B" w:rsidRDefault="00BF3B16" w:rsidP="00E53C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D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III.  ENSAMBLE DE PIEZAS EN PRENDAS DE VESTIR                                                 </w:t>
            </w:r>
          </w:p>
        </w:tc>
        <w:tc>
          <w:tcPr>
            <w:tcW w:w="1053" w:type="pct"/>
            <w:shd w:val="clear" w:color="auto" w:fill="BFBFBF"/>
            <w:vAlign w:val="center"/>
          </w:tcPr>
          <w:p w:rsidR="00BF3B16" w:rsidRPr="00207D9B" w:rsidRDefault="00BF3B16" w:rsidP="00E53C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D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IV.  ACABADOS EN PRENDAS DE VESTIR                                                             </w:t>
            </w:r>
          </w:p>
        </w:tc>
      </w:tr>
      <w:tr w:rsidR="00BF3B16">
        <w:trPr>
          <w:trHeight w:val="493"/>
        </w:trPr>
        <w:tc>
          <w:tcPr>
            <w:tcW w:w="883" w:type="pct"/>
            <w:shd w:val="clear" w:color="auto" w:fill="BFBFBF"/>
            <w:vAlign w:val="center"/>
          </w:tcPr>
          <w:p w:rsidR="00BF3B16" w:rsidRDefault="00BF3B16" w:rsidP="00E53C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1075" w:type="pct"/>
            <w:shd w:val="clear" w:color="auto" w:fill="BFBFBF"/>
            <w:vAlign w:val="center"/>
          </w:tcPr>
          <w:p w:rsidR="00BF3B16" w:rsidRDefault="00BF3B16" w:rsidP="00E53C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3º.</w:t>
            </w:r>
          </w:p>
        </w:tc>
        <w:tc>
          <w:tcPr>
            <w:tcW w:w="912" w:type="pct"/>
            <w:shd w:val="clear" w:color="auto" w:fill="BFBFBF"/>
            <w:vAlign w:val="center"/>
          </w:tcPr>
          <w:p w:rsidR="00BF3B16" w:rsidRDefault="00BF3B16" w:rsidP="00E53C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4º.</w:t>
            </w:r>
          </w:p>
        </w:tc>
        <w:tc>
          <w:tcPr>
            <w:tcW w:w="1077" w:type="pct"/>
            <w:shd w:val="clear" w:color="auto" w:fill="BFBFBF"/>
            <w:vAlign w:val="center"/>
          </w:tcPr>
          <w:p w:rsidR="00BF3B16" w:rsidRDefault="00BF3B16" w:rsidP="00E53C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5º. </w:t>
            </w:r>
          </w:p>
        </w:tc>
        <w:tc>
          <w:tcPr>
            <w:tcW w:w="1053" w:type="pct"/>
            <w:shd w:val="clear" w:color="auto" w:fill="BFBFBF"/>
            <w:vAlign w:val="center"/>
          </w:tcPr>
          <w:p w:rsidR="00BF3B16" w:rsidRDefault="00BF3B16" w:rsidP="00E53C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6º. </w:t>
            </w:r>
          </w:p>
        </w:tc>
      </w:tr>
      <w:tr w:rsidR="00BF3B16">
        <w:trPr>
          <w:trHeight w:val="2079"/>
        </w:trPr>
        <w:tc>
          <w:tcPr>
            <w:tcW w:w="883" w:type="pct"/>
            <w:vMerge w:val="restart"/>
            <w:shd w:val="clear" w:color="auto" w:fill="BFBFBF"/>
            <w:textDirection w:val="btLr"/>
            <w:vAlign w:val="center"/>
          </w:tcPr>
          <w:p w:rsidR="00BF3B16" w:rsidRPr="00207D9B" w:rsidRDefault="00BF3B16" w:rsidP="00E53C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07D9B">
              <w:rPr>
                <w:rFonts w:ascii="Arial" w:hAnsi="Arial" w:cs="Arial"/>
                <w:b/>
                <w:bCs/>
                <w:sz w:val="40"/>
                <w:szCs w:val="40"/>
              </w:rPr>
              <w:t>Submódulos</w:t>
            </w:r>
          </w:p>
        </w:tc>
        <w:tc>
          <w:tcPr>
            <w:tcW w:w="1075" w:type="pct"/>
            <w:vAlign w:val="center"/>
          </w:tcPr>
          <w:p w:rsidR="00BF3B16" w:rsidRPr="0094660F" w:rsidRDefault="00BF3B16" w:rsidP="00E53C7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Cumplir con los requerimientos de seguridad, orden y limpieza en un equipo de trabajo.</w:t>
            </w:r>
          </w:p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(49 horas)</w:t>
            </w:r>
          </w:p>
        </w:tc>
        <w:tc>
          <w:tcPr>
            <w:tcW w:w="912" w:type="pct"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3. Trazar los moldes optimizando el material.</w:t>
            </w:r>
          </w:p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  <w:tc>
          <w:tcPr>
            <w:tcW w:w="1077" w:type="pct"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5. Preparar las piezas a ensamblar.</w:t>
            </w:r>
          </w:p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(49 horas)</w:t>
            </w:r>
          </w:p>
        </w:tc>
        <w:tc>
          <w:tcPr>
            <w:tcW w:w="1053" w:type="pct"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7.Realizar los ojales y presillas de la prenda</w:t>
            </w:r>
          </w:p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(42 horas)</w:t>
            </w:r>
          </w:p>
        </w:tc>
      </w:tr>
      <w:tr w:rsidR="00BF3B16">
        <w:trPr>
          <w:trHeight w:val="1021"/>
        </w:trPr>
        <w:tc>
          <w:tcPr>
            <w:tcW w:w="883" w:type="pct"/>
            <w:vMerge/>
            <w:vAlign w:val="center"/>
          </w:tcPr>
          <w:p w:rsidR="00BF3B16" w:rsidRPr="00207D9B" w:rsidRDefault="00BF3B16" w:rsidP="00E53C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pct"/>
            <w:vMerge w:val="restart"/>
            <w:vAlign w:val="center"/>
          </w:tcPr>
          <w:p w:rsidR="00BF3B16" w:rsidRPr="0094660F" w:rsidRDefault="00BF3B16" w:rsidP="00E53C7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Preparar materiales, maquinaria y equipo para el proceso de fabricación.</w:t>
            </w:r>
          </w:p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( 63 horas)</w:t>
            </w:r>
          </w:p>
        </w:tc>
        <w:tc>
          <w:tcPr>
            <w:tcW w:w="912" w:type="pct"/>
            <w:vMerge w:val="restart"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4. Cortar las piezas de las prendas a confeccionar.</w:t>
            </w:r>
          </w:p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  <w:tc>
          <w:tcPr>
            <w:tcW w:w="1077" w:type="pct"/>
            <w:vMerge w:val="restart"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6. Ensamblar prendas de vestir.</w:t>
            </w:r>
          </w:p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(63 horas)</w:t>
            </w:r>
          </w:p>
        </w:tc>
        <w:tc>
          <w:tcPr>
            <w:tcW w:w="1053" w:type="pct"/>
            <w:vAlign w:val="center"/>
          </w:tcPr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8. Colocar las habilitaciones en la prenda</w:t>
            </w:r>
          </w:p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(28 horas)</w:t>
            </w:r>
          </w:p>
        </w:tc>
      </w:tr>
      <w:tr w:rsidR="00BF3B16">
        <w:trPr>
          <w:trHeight w:val="1057"/>
        </w:trPr>
        <w:tc>
          <w:tcPr>
            <w:tcW w:w="883" w:type="pct"/>
            <w:vMerge/>
            <w:vAlign w:val="center"/>
          </w:tcPr>
          <w:p w:rsidR="00BF3B16" w:rsidRPr="00207D9B" w:rsidRDefault="00BF3B16" w:rsidP="00E53C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pct"/>
            <w:vMerge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912" w:type="pct"/>
            <w:vMerge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</w:p>
        </w:tc>
        <w:tc>
          <w:tcPr>
            <w:tcW w:w="1077" w:type="pct"/>
            <w:vMerge/>
            <w:vAlign w:val="center"/>
          </w:tcPr>
          <w:p w:rsidR="00BF3B16" w:rsidRPr="0094660F" w:rsidRDefault="00BF3B16" w:rsidP="00E53C7D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Align w:val="center"/>
          </w:tcPr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9. Realizar el dobladillo de la prenda</w:t>
            </w:r>
          </w:p>
          <w:p w:rsidR="00BF3B16" w:rsidRPr="0094660F" w:rsidRDefault="00BF3B16" w:rsidP="00E53C7D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 xml:space="preserve">(42 horas) </w:t>
            </w:r>
          </w:p>
        </w:tc>
      </w:tr>
    </w:tbl>
    <w:p w:rsidR="00BF3B16" w:rsidRPr="00E53C7D" w:rsidRDefault="00BF3B16" w:rsidP="00E53C7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3C7D">
        <w:rPr>
          <w:rFonts w:ascii="Calibri" w:hAnsi="Calibri" w:cs="Calibri"/>
          <w:b/>
          <w:bCs/>
          <w:sz w:val="22"/>
          <w:szCs w:val="22"/>
        </w:rPr>
        <w:t>Departamento de Apoyo y Evaluación de la Práctica Docente</w:t>
      </w:r>
    </w:p>
    <w:p w:rsidR="00BF3B16" w:rsidRDefault="00BF3B16" w:rsidP="00E53C7D">
      <w:pPr>
        <w:jc w:val="center"/>
        <w:rPr>
          <w:rFonts w:ascii="Arial" w:hAnsi="Arial" w:cs="Arial"/>
          <w:b/>
          <w:bCs/>
        </w:rPr>
      </w:pPr>
    </w:p>
    <w:p w:rsidR="00BF3B16" w:rsidRPr="00207D9B" w:rsidRDefault="00BF3B16">
      <w:pPr>
        <w:rPr>
          <w:rFonts w:ascii="Arial" w:hAnsi="Arial" w:cs="Arial"/>
          <w:b/>
          <w:bCs/>
        </w:rPr>
      </w:pPr>
      <w:r w:rsidRPr="00207D9B">
        <w:rPr>
          <w:rFonts w:ascii="Arial" w:hAnsi="Arial" w:cs="Arial"/>
          <w:b/>
          <w:bCs/>
        </w:rPr>
        <w:t>INDUSTRIA DEL VESTIDO</w:t>
      </w:r>
    </w:p>
    <w:p w:rsidR="00BF3B16" w:rsidRDefault="00BF3B16"/>
    <w:p w:rsidR="00BF3B16" w:rsidRPr="00E53C7D" w:rsidRDefault="00BF3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MECÁNICA DENTAL</w:t>
      </w:r>
    </w:p>
    <w:tbl>
      <w:tblPr>
        <w:tblW w:w="9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410"/>
        <w:gridCol w:w="2268"/>
        <w:gridCol w:w="1701"/>
        <w:gridCol w:w="1476"/>
      </w:tblGrid>
      <w:tr w:rsidR="00BF3B16" w:rsidRPr="007D6B81">
        <w:trPr>
          <w:trHeight w:val="484"/>
        </w:trPr>
        <w:tc>
          <w:tcPr>
            <w:tcW w:w="1560" w:type="dxa"/>
            <w:shd w:val="clear" w:color="auto" w:fill="BFBFBF"/>
            <w:vAlign w:val="center"/>
          </w:tcPr>
          <w:p w:rsidR="00BF3B16" w:rsidRPr="00207D9B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7D9B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001">
              <w:rPr>
                <w:rFonts w:ascii="Calibri" w:hAnsi="Calibri" w:cs="Calibri"/>
                <w:b/>
                <w:bCs/>
                <w:sz w:val="20"/>
                <w:szCs w:val="20"/>
              </w:rPr>
              <w:t>I: PREPARAR MODELOS DENTALES Y MODELADOS EN MATERIALES CALCINABLES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001">
              <w:rPr>
                <w:rFonts w:ascii="Calibri" w:hAnsi="Calibri" w:cs="Calibri"/>
                <w:b/>
                <w:bCs/>
                <w:sz w:val="20"/>
                <w:szCs w:val="20"/>
              </w:rPr>
              <w:t>II ELABORACIÓN DE PRÓTESIS DENTAL FIJA</w:t>
            </w:r>
          </w:p>
        </w:tc>
        <w:tc>
          <w:tcPr>
            <w:tcW w:w="3177" w:type="dxa"/>
            <w:gridSpan w:val="2"/>
            <w:shd w:val="clear" w:color="auto" w:fill="BFBFBF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001">
              <w:rPr>
                <w:rFonts w:ascii="Calibri" w:hAnsi="Calibri" w:cs="Calibri"/>
                <w:b/>
                <w:bCs/>
                <w:sz w:val="20"/>
                <w:szCs w:val="20"/>
              </w:rPr>
              <w:t>III ELABORACIÓN DE PRÓTESIS DENTAL REMOVIBLE</w:t>
            </w:r>
          </w:p>
        </w:tc>
      </w:tr>
      <w:tr w:rsidR="00BF3B16" w:rsidRPr="007D6B81">
        <w:trPr>
          <w:trHeight w:val="437"/>
        </w:trPr>
        <w:tc>
          <w:tcPr>
            <w:tcW w:w="1560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F3B16" w:rsidRPr="00D506FF" w:rsidRDefault="00BF3B16" w:rsidP="00294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3º.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F3B16" w:rsidRPr="00D506FF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4º.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F3B16" w:rsidRPr="00D506FF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5º.</w:t>
            </w:r>
          </w:p>
        </w:tc>
        <w:tc>
          <w:tcPr>
            <w:tcW w:w="1476" w:type="dxa"/>
            <w:shd w:val="clear" w:color="auto" w:fill="BFBFBF"/>
            <w:vAlign w:val="center"/>
          </w:tcPr>
          <w:p w:rsidR="00BF3B16" w:rsidRPr="00D506FF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6º.</w:t>
            </w:r>
          </w:p>
        </w:tc>
      </w:tr>
      <w:tr w:rsidR="00BF3B16" w:rsidRPr="00294690">
        <w:trPr>
          <w:trHeight w:val="917"/>
        </w:trPr>
        <w:tc>
          <w:tcPr>
            <w:tcW w:w="1560" w:type="dxa"/>
            <w:vMerge w:val="restart"/>
            <w:shd w:val="clear" w:color="auto" w:fill="BFBFBF"/>
            <w:textDirection w:val="btLr"/>
            <w:vAlign w:val="center"/>
          </w:tcPr>
          <w:p w:rsidR="00BF3B16" w:rsidRPr="00765633" w:rsidRDefault="00BF3B16" w:rsidP="007656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65633">
              <w:rPr>
                <w:rFonts w:ascii="Arial" w:hAnsi="Arial" w:cs="Arial"/>
                <w:b/>
                <w:bCs/>
                <w:sz w:val="40"/>
                <w:szCs w:val="40"/>
              </w:rPr>
              <w:t>Submódulos</w:t>
            </w:r>
          </w:p>
        </w:tc>
        <w:tc>
          <w:tcPr>
            <w:tcW w:w="2410" w:type="dxa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1.  Manejar materiales auxiliares y operar equipos</w:t>
            </w:r>
          </w:p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(42 HRS)</w:t>
            </w:r>
          </w:p>
        </w:tc>
        <w:tc>
          <w:tcPr>
            <w:tcW w:w="2268" w:type="dxa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3.  Elaborar patrones de prótesis dental fija</w:t>
            </w:r>
          </w:p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(56 HRS)</w:t>
            </w:r>
          </w:p>
        </w:tc>
        <w:tc>
          <w:tcPr>
            <w:tcW w:w="1701" w:type="dxa"/>
            <w:vMerge w:val="restart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6.  Preparar los modelos de trabajo para la elaboración de la prótesis dental removible</w:t>
            </w:r>
          </w:p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(42 HRS)</w:t>
            </w:r>
          </w:p>
        </w:tc>
        <w:tc>
          <w:tcPr>
            <w:tcW w:w="1476" w:type="dxa"/>
            <w:vMerge w:val="restart"/>
            <w:vAlign w:val="center"/>
          </w:tcPr>
          <w:p w:rsidR="00BF3B16" w:rsidRDefault="00BF3B16" w:rsidP="00D63B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Realizar el terminado de la prótesis dental removible</w:t>
            </w:r>
          </w:p>
          <w:p w:rsidR="00BF3B16" w:rsidRPr="00294690" w:rsidRDefault="00BF3B16" w:rsidP="00D63B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(112 HRS)</w:t>
            </w:r>
          </w:p>
        </w:tc>
      </w:tr>
      <w:tr w:rsidR="00BF3B16" w:rsidRPr="00294690">
        <w:trPr>
          <w:trHeight w:val="1298"/>
        </w:trPr>
        <w:tc>
          <w:tcPr>
            <w:tcW w:w="1560" w:type="dxa"/>
            <w:vMerge/>
            <w:shd w:val="clear" w:color="auto" w:fill="BFBFBF"/>
          </w:tcPr>
          <w:p w:rsidR="00BF3B16" w:rsidRPr="007D6B81" w:rsidRDefault="00BF3B16" w:rsidP="00446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2.  Preparar, seleccionar y modelar el modelo dental</w:t>
            </w:r>
          </w:p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(70 HRS)</w:t>
            </w:r>
          </w:p>
        </w:tc>
        <w:tc>
          <w:tcPr>
            <w:tcW w:w="2268" w:type="dxa"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4.  Obtener estructuras metálicas de prótesis dental fija</w:t>
            </w:r>
          </w:p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(14 HRS)</w:t>
            </w:r>
          </w:p>
        </w:tc>
        <w:tc>
          <w:tcPr>
            <w:tcW w:w="1701" w:type="dxa"/>
            <w:vMerge/>
            <w:vAlign w:val="center"/>
          </w:tcPr>
          <w:p w:rsidR="00BF3B16" w:rsidRPr="00E74001" w:rsidRDefault="00BF3B16" w:rsidP="00D63B4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</w:tcPr>
          <w:p w:rsidR="00BF3B16" w:rsidRPr="00294690" w:rsidRDefault="00BF3B16" w:rsidP="004460F4">
            <w:pPr>
              <w:jc w:val="center"/>
              <w:rPr>
                <w:rFonts w:ascii="Arial" w:hAnsi="Arial" w:cs="Arial"/>
              </w:rPr>
            </w:pPr>
          </w:p>
        </w:tc>
      </w:tr>
      <w:tr w:rsidR="00BF3B16" w:rsidRPr="00294690">
        <w:trPr>
          <w:trHeight w:val="1297"/>
        </w:trPr>
        <w:tc>
          <w:tcPr>
            <w:tcW w:w="1560" w:type="dxa"/>
            <w:vMerge/>
            <w:shd w:val="clear" w:color="auto" w:fill="BFBFBF"/>
          </w:tcPr>
          <w:p w:rsidR="00BF3B16" w:rsidRPr="007D6B81" w:rsidRDefault="00BF3B16" w:rsidP="004460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BF3B16" w:rsidRPr="00294690" w:rsidRDefault="00BF3B16" w:rsidP="00D63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2"/>
            </w:tblGrid>
            <w:tr w:rsidR="00BF3B16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B16" w:rsidRPr="00294690" w:rsidRDefault="00BF3B16" w:rsidP="00D63B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val="es-MX" w:eastAsia="en-US"/>
                    </w:rPr>
                  </w:pPr>
                  <w:r w:rsidRPr="002946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n-US"/>
                    </w:rPr>
                    <w:t>5. Terminar prótesis dentales fijas</w:t>
                  </w:r>
                </w:p>
                <w:p w:rsidR="00BF3B16" w:rsidRPr="00294690" w:rsidRDefault="00BF3B16" w:rsidP="00D63B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val="es-MX" w:eastAsia="en-US"/>
                    </w:rPr>
                  </w:pPr>
                  <w:r w:rsidRPr="002946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n-US"/>
                    </w:rPr>
                    <w:t>( 42 HRS )</w:t>
                  </w:r>
                </w:p>
              </w:tc>
            </w:tr>
          </w:tbl>
          <w:p w:rsidR="00BF3B16" w:rsidRPr="00294690" w:rsidRDefault="00BF3B16" w:rsidP="00D63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F3B16" w:rsidRDefault="00BF3B16" w:rsidP="00D63B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Elaborar estructuras de la prótesis dental removible</w:t>
            </w:r>
          </w:p>
          <w:p w:rsidR="00BF3B16" w:rsidRPr="00294690" w:rsidRDefault="00BF3B16" w:rsidP="00D63B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(70 HRS.)</w:t>
            </w:r>
          </w:p>
        </w:tc>
        <w:tc>
          <w:tcPr>
            <w:tcW w:w="1476" w:type="dxa"/>
            <w:vMerge/>
            <w:vAlign w:val="center"/>
          </w:tcPr>
          <w:p w:rsidR="00BF3B16" w:rsidRPr="00294690" w:rsidRDefault="00BF3B16" w:rsidP="004460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Pr="00CE6A02" w:rsidRDefault="00BF3B16" w:rsidP="00593176">
      <w:pPr>
        <w:rPr>
          <w:rFonts w:ascii="Arial" w:hAnsi="Arial" w:cs="Arial"/>
          <w:b/>
          <w:bCs/>
        </w:rPr>
      </w:pPr>
      <w:r w:rsidRPr="00765633">
        <w:rPr>
          <w:rFonts w:ascii="Arial" w:hAnsi="Arial" w:cs="Arial"/>
          <w:b/>
          <w:bCs/>
        </w:rPr>
        <w:t>REPARACIÓN DE APARATOS ELECTRODOMÉSTICO</w:t>
      </w:r>
      <w:r>
        <w:rPr>
          <w:rFonts w:ascii="Arial" w:hAnsi="Arial" w:cs="Arial"/>
          <w:b/>
          <w:bCs/>
        </w:rPr>
        <w:t>S</w:t>
      </w:r>
    </w:p>
    <w:tbl>
      <w:tblPr>
        <w:tblW w:w="51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7"/>
        <w:gridCol w:w="2080"/>
        <w:gridCol w:w="1936"/>
        <w:gridCol w:w="1932"/>
        <w:gridCol w:w="1850"/>
      </w:tblGrid>
      <w:tr w:rsidR="00BF3B16" w:rsidRPr="000405AE">
        <w:trPr>
          <w:trHeight w:val="481"/>
        </w:trPr>
        <w:tc>
          <w:tcPr>
            <w:tcW w:w="823" w:type="pct"/>
            <w:shd w:val="clear" w:color="auto" w:fill="BFBFBF"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MÓDULO</w:t>
            </w:r>
          </w:p>
        </w:tc>
        <w:tc>
          <w:tcPr>
            <w:tcW w:w="4177" w:type="pct"/>
            <w:gridSpan w:val="4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REALIZAR EL MANTENIMIENTO A LOS APARATOS DOMÉSTICOS </w:t>
            </w:r>
          </w:p>
        </w:tc>
      </w:tr>
      <w:tr w:rsidR="00BF3B16" w:rsidRPr="000405AE">
        <w:trPr>
          <w:trHeight w:val="481"/>
        </w:trPr>
        <w:tc>
          <w:tcPr>
            <w:tcW w:w="823" w:type="pct"/>
            <w:shd w:val="clear" w:color="auto" w:fill="BFBFBF"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5AE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1114" w:type="pct"/>
            <w:shd w:val="clear" w:color="auto" w:fill="BFBFBF"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0405AE">
              <w:rPr>
                <w:rFonts w:ascii="Arial" w:hAnsi="Arial" w:cs="Arial"/>
                <w:b/>
                <w:bCs/>
              </w:rPr>
              <w:t>º.</w:t>
            </w:r>
          </w:p>
        </w:tc>
        <w:tc>
          <w:tcPr>
            <w:tcW w:w="1037" w:type="pct"/>
            <w:shd w:val="clear" w:color="auto" w:fill="BFBFBF"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5AE">
              <w:rPr>
                <w:rFonts w:ascii="Arial" w:hAnsi="Arial" w:cs="Arial"/>
                <w:b/>
                <w:bCs/>
              </w:rPr>
              <w:t>4º.</w:t>
            </w:r>
          </w:p>
        </w:tc>
        <w:tc>
          <w:tcPr>
            <w:tcW w:w="1035" w:type="pct"/>
            <w:shd w:val="clear" w:color="auto" w:fill="BFBFBF"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5AE">
              <w:rPr>
                <w:rFonts w:ascii="Arial" w:hAnsi="Arial" w:cs="Arial"/>
                <w:b/>
                <w:bCs/>
              </w:rPr>
              <w:t xml:space="preserve">5º. </w:t>
            </w:r>
          </w:p>
        </w:tc>
        <w:tc>
          <w:tcPr>
            <w:tcW w:w="991" w:type="pct"/>
            <w:shd w:val="clear" w:color="auto" w:fill="BFBFBF"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5AE">
              <w:rPr>
                <w:rFonts w:ascii="Arial" w:hAnsi="Arial" w:cs="Arial"/>
                <w:b/>
                <w:bCs/>
              </w:rPr>
              <w:t xml:space="preserve">6º. </w:t>
            </w:r>
          </w:p>
        </w:tc>
      </w:tr>
      <w:tr w:rsidR="00BF3B16" w:rsidRPr="000405AE">
        <w:trPr>
          <w:trHeight w:val="2032"/>
        </w:trPr>
        <w:tc>
          <w:tcPr>
            <w:tcW w:w="823" w:type="pct"/>
            <w:vMerge w:val="restart"/>
            <w:shd w:val="clear" w:color="auto" w:fill="BFBFBF"/>
            <w:textDirection w:val="btLr"/>
            <w:vAlign w:val="center"/>
          </w:tcPr>
          <w:p w:rsidR="00BF3B16" w:rsidRPr="00765633" w:rsidRDefault="00BF3B16" w:rsidP="007656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65633">
              <w:rPr>
                <w:rFonts w:ascii="Arial" w:hAnsi="Arial" w:cs="Arial"/>
                <w:b/>
                <w:bCs/>
                <w:sz w:val="40"/>
                <w:szCs w:val="40"/>
              </w:rPr>
              <w:t>Submódulos</w:t>
            </w:r>
          </w:p>
        </w:tc>
        <w:tc>
          <w:tcPr>
            <w:tcW w:w="1114" w:type="pct"/>
            <w:vAlign w:val="center"/>
          </w:tcPr>
          <w:p w:rsidR="00BF3B16" w:rsidRPr="0094660F" w:rsidRDefault="00BF3B16" w:rsidP="00294690">
            <w:pPr>
              <w:jc w:val="both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1.- Preparar el servicio de mantenimiento a los aparatos domésticos</w:t>
            </w:r>
          </w:p>
          <w:p w:rsidR="00BF3B16" w:rsidRPr="0094660F" w:rsidRDefault="00BF3B16" w:rsidP="00294690">
            <w:pPr>
              <w:jc w:val="both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(42 horas)</w:t>
            </w:r>
          </w:p>
        </w:tc>
        <w:tc>
          <w:tcPr>
            <w:tcW w:w="1037" w:type="pct"/>
            <w:vMerge w:val="restart"/>
            <w:vAlign w:val="center"/>
          </w:tcPr>
          <w:p w:rsidR="00BF3B16" w:rsidRPr="0094660F" w:rsidRDefault="00BF3B16" w:rsidP="00294690">
            <w:pPr>
              <w:jc w:val="both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3.- Reparar enseres mayores.</w:t>
            </w:r>
          </w:p>
          <w:p w:rsidR="00BF3B16" w:rsidRPr="0094660F" w:rsidRDefault="00BF3B16" w:rsidP="00294690">
            <w:pPr>
              <w:jc w:val="both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(112 horas)</w:t>
            </w:r>
          </w:p>
        </w:tc>
        <w:tc>
          <w:tcPr>
            <w:tcW w:w="1035" w:type="pct"/>
            <w:vMerge w:val="restart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4.- Reparar sistemas a base de gas de aparatos domésticos.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(112 horas)</w:t>
            </w:r>
          </w:p>
        </w:tc>
        <w:tc>
          <w:tcPr>
            <w:tcW w:w="991" w:type="pct"/>
            <w:vMerge w:val="restart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5.- Reparar los sistemas de refrigeración de aparatos domésticos.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(112 horas)</w:t>
            </w:r>
          </w:p>
        </w:tc>
      </w:tr>
      <w:tr w:rsidR="00BF3B16" w:rsidRPr="000405AE">
        <w:trPr>
          <w:trHeight w:val="2040"/>
        </w:trPr>
        <w:tc>
          <w:tcPr>
            <w:tcW w:w="823" w:type="pct"/>
            <w:vMerge/>
            <w:shd w:val="clear" w:color="auto" w:fill="BFBFBF"/>
          </w:tcPr>
          <w:p w:rsidR="00BF3B16" w:rsidRPr="000405AE" w:rsidRDefault="00BF3B16" w:rsidP="002946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BF3B16" w:rsidRPr="00F0269E" w:rsidRDefault="00BF3B16" w:rsidP="0029469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3B16" w:rsidRPr="0094660F" w:rsidRDefault="00BF3B16" w:rsidP="00294690">
            <w:pPr>
              <w:jc w:val="both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2.- Reparar enseres menores.</w:t>
            </w:r>
          </w:p>
          <w:p w:rsidR="00BF3B16" w:rsidRPr="00482677" w:rsidRDefault="00BF3B16" w:rsidP="00294690">
            <w:pPr>
              <w:jc w:val="both"/>
              <w:rPr>
                <w:b/>
                <w:bCs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(70 horas)</w:t>
            </w:r>
          </w:p>
        </w:tc>
        <w:tc>
          <w:tcPr>
            <w:tcW w:w="1037" w:type="pct"/>
            <w:vMerge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vMerge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pct"/>
            <w:vMerge/>
            <w:vAlign w:val="center"/>
          </w:tcPr>
          <w:p w:rsidR="00BF3B16" w:rsidRPr="000405AE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3B16" w:rsidRPr="00593176" w:rsidRDefault="00BF3B16" w:rsidP="00593176"/>
    <w:p w:rsidR="00BF3B16" w:rsidRPr="00765633" w:rsidRDefault="00BF3B16" w:rsidP="00593176">
      <w:pPr>
        <w:rPr>
          <w:rFonts w:ascii="Arial" w:hAnsi="Arial" w:cs="Arial"/>
          <w:b/>
          <w:bCs/>
        </w:rPr>
      </w:pPr>
      <w:r w:rsidRPr="00765633">
        <w:rPr>
          <w:rFonts w:ascii="Arial" w:hAnsi="Arial" w:cs="Arial"/>
          <w:b/>
          <w:bCs/>
        </w:rPr>
        <w:t>MECÁNICA AUTOMOTRIZ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127"/>
        <w:gridCol w:w="1838"/>
        <w:gridCol w:w="2131"/>
        <w:gridCol w:w="1701"/>
      </w:tblGrid>
      <w:tr w:rsidR="00BF3B16" w:rsidRPr="007D6B81">
        <w:trPr>
          <w:trHeight w:val="522"/>
        </w:trPr>
        <w:tc>
          <w:tcPr>
            <w:tcW w:w="1559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F3B16" w:rsidRPr="00D445A7" w:rsidRDefault="00BF3B16" w:rsidP="0076563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I  AFINACIÓN DE MOTORES A GASOLINA CON SISTEMA DE INYECCIÓN</w:t>
            </w:r>
          </w:p>
        </w:tc>
        <w:tc>
          <w:tcPr>
            <w:tcW w:w="1838" w:type="dxa"/>
            <w:shd w:val="clear" w:color="auto" w:fill="BFBFBF"/>
            <w:vAlign w:val="center"/>
          </w:tcPr>
          <w:p w:rsidR="00BF3B16" w:rsidRPr="00D445A7" w:rsidRDefault="00BF3B16" w:rsidP="00D50D3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II  REPARACIÓN  DEL MOTOR A GASOLINA</w:t>
            </w:r>
          </w:p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III  </w:t>
            </w:r>
            <w:r w:rsidRPr="00D445A7">
              <w:rPr>
                <w:rFonts w:ascii="Calibri" w:hAnsi="Calibri" w:cs="Calibri"/>
                <w:b/>
                <w:bCs/>
                <w:sz w:val="20"/>
                <w:szCs w:val="20"/>
                <w:lang w:eastAsia="es-ES"/>
              </w:rPr>
              <w:t>REALIZAR MANTENIMIENTO A LOS SISTEMAS. ELÉCTRICO Y ELECTRÓNICO DEL VEHÍCULO.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IV  REPARACIÓN  DEL SISTEMA DE FRENOS BÁSICOS.</w:t>
            </w:r>
          </w:p>
        </w:tc>
      </w:tr>
      <w:tr w:rsidR="00BF3B16" w:rsidRPr="007D6B81">
        <w:trPr>
          <w:trHeight w:val="522"/>
        </w:trPr>
        <w:tc>
          <w:tcPr>
            <w:tcW w:w="1559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38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213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559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2127" w:type="dxa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1.- Realizar actividades previas a la afinación del motor a gasolina con sistema de inyección electrónica.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(42 horas)</w:t>
            </w:r>
          </w:p>
        </w:tc>
        <w:tc>
          <w:tcPr>
            <w:tcW w:w="1838" w:type="dxa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 xml:space="preserve">1.- Realizar  actividades previas a la reparación del motor a gasolina. 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(35 horas)</w:t>
            </w:r>
          </w:p>
        </w:tc>
        <w:tc>
          <w:tcPr>
            <w:tcW w:w="2131" w:type="dxa"/>
            <w:vMerge w:val="restart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 xml:space="preserve">1.- Reparar los sistemas eléctricos de carga, arranque y alumbrado. 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(112 horas)</w:t>
            </w:r>
          </w:p>
        </w:tc>
        <w:tc>
          <w:tcPr>
            <w:tcW w:w="1701" w:type="dxa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 xml:space="preserve">1.- Realizar actividades previas  a la reparación  del sistema de frenos básicos. 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</w:tr>
      <w:tr w:rsidR="00BF3B16" w:rsidRPr="007D6B81">
        <w:trPr>
          <w:trHeight w:val="1697"/>
        </w:trPr>
        <w:tc>
          <w:tcPr>
            <w:tcW w:w="1559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2.- Realizar la afinación  del motor a gasolina  con sistema  de inyección.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(70 horas)</w:t>
            </w:r>
          </w:p>
        </w:tc>
        <w:tc>
          <w:tcPr>
            <w:tcW w:w="1838" w:type="dxa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 xml:space="preserve">2.- Realizar la reparación del motor a gasolina. 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(77 horas)</w:t>
            </w:r>
          </w:p>
        </w:tc>
        <w:tc>
          <w:tcPr>
            <w:tcW w:w="2131" w:type="dxa"/>
            <w:vMerge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 xml:space="preserve">2.- Realizar la reparación y  verificación del sistema  frenos básicos. </w:t>
            </w:r>
          </w:p>
          <w:p w:rsidR="00BF3B16" w:rsidRPr="0094660F" w:rsidRDefault="00BF3B16" w:rsidP="00294690">
            <w:pPr>
              <w:jc w:val="center"/>
              <w:rPr>
                <w:rFonts w:ascii="Arial" w:hAnsi="Arial" w:cs="Arial"/>
              </w:rPr>
            </w:pPr>
            <w:r w:rsidRPr="0094660F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</w:tr>
    </w:tbl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>
      <w:pPr>
        <w:rPr>
          <w:rFonts w:ascii="Arial" w:hAnsi="Arial" w:cs="Arial"/>
          <w:b/>
          <w:bCs/>
        </w:rPr>
      </w:pPr>
      <w:r w:rsidRPr="00155EC0">
        <w:rPr>
          <w:rFonts w:ascii="Arial" w:hAnsi="Arial" w:cs="Arial"/>
          <w:b/>
          <w:bCs/>
        </w:rPr>
        <w:t>CONTABILIDAD</w:t>
      </w:r>
    </w:p>
    <w:p w:rsidR="00BF3B16" w:rsidRPr="00155EC0" w:rsidRDefault="00BF3B16" w:rsidP="00593176">
      <w:pPr>
        <w:rPr>
          <w:rFonts w:ascii="Arial" w:hAnsi="Arial" w:cs="Arial"/>
          <w:b/>
          <w:bCs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1"/>
        <w:gridCol w:w="1647"/>
        <w:gridCol w:w="1411"/>
        <w:gridCol w:w="1485"/>
        <w:gridCol w:w="1415"/>
        <w:gridCol w:w="1987"/>
      </w:tblGrid>
      <w:tr w:rsidR="00BF3B16" w:rsidRPr="007D6B81">
        <w:trPr>
          <w:trHeight w:val="522"/>
        </w:trPr>
        <w:tc>
          <w:tcPr>
            <w:tcW w:w="1411" w:type="dxa"/>
            <w:shd w:val="clear" w:color="auto" w:fill="BFBFBF"/>
            <w:vAlign w:val="center"/>
          </w:tcPr>
          <w:p w:rsidR="00BF3B16" w:rsidRPr="0064771F" w:rsidRDefault="00BF3B16" w:rsidP="0029469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771F">
              <w:rPr>
                <w:rFonts w:ascii="Calibri" w:hAnsi="Calibri" w:cs="Calibri"/>
                <w:b/>
                <w:bCs/>
                <w:sz w:val="22"/>
                <w:szCs w:val="22"/>
              </w:rPr>
              <w:t>MÓDULOS</w:t>
            </w:r>
          </w:p>
        </w:tc>
        <w:tc>
          <w:tcPr>
            <w:tcW w:w="4543" w:type="dxa"/>
            <w:gridSpan w:val="3"/>
            <w:shd w:val="clear" w:color="auto" w:fill="BFBFBF"/>
            <w:vAlign w:val="center"/>
          </w:tcPr>
          <w:p w:rsidR="00BF3B16" w:rsidRPr="0064771F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 xml:space="preserve">I. </w:t>
            </w:r>
            <w:r w:rsidRPr="0064771F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Registro de operaciones contables.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BF3B16" w:rsidRPr="0064771F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4771F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II. Registro de operaciones especiales.</w:t>
            </w:r>
          </w:p>
        </w:tc>
      </w:tr>
      <w:tr w:rsidR="00BF3B16" w:rsidRPr="007D6B81">
        <w:trPr>
          <w:trHeight w:val="522"/>
        </w:trPr>
        <w:tc>
          <w:tcPr>
            <w:tcW w:w="141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164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2900" w:type="dxa"/>
            <w:gridSpan w:val="2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98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411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1647" w:type="dxa"/>
            <w:vAlign w:val="center"/>
          </w:tcPr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1.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Gestionar procesos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empresariales (48 hrs.)</w:t>
            </w:r>
          </w:p>
        </w:tc>
        <w:tc>
          <w:tcPr>
            <w:tcW w:w="1411" w:type="dxa"/>
            <w:vAlign w:val="center"/>
          </w:tcPr>
          <w:p w:rsidR="00BF3B16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3.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Emplear el sistema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pólizas</w:t>
            </w:r>
          </w:p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(64 hrs.)</w:t>
            </w:r>
          </w:p>
        </w:tc>
        <w:tc>
          <w:tcPr>
            <w:tcW w:w="1485" w:type="dxa"/>
            <w:vMerge w:val="restart"/>
            <w:vAlign w:val="center"/>
          </w:tcPr>
          <w:p w:rsidR="00BF3B16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5.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Estructura del estado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origen y de variación en el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capital contable </w:t>
            </w:r>
          </w:p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415" w:type="dxa"/>
            <w:vMerge w:val="restart"/>
            <w:vAlign w:val="center"/>
          </w:tcPr>
          <w:p w:rsidR="00BF3B16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6.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Registrar operaciones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especiales y calcular el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interés </w:t>
            </w:r>
          </w:p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987" w:type="dxa"/>
            <w:vAlign w:val="center"/>
          </w:tcPr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7.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Realizar operaciones en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forma electrónica (48 hrs.)</w:t>
            </w:r>
          </w:p>
        </w:tc>
      </w:tr>
      <w:tr w:rsidR="00BF3B16" w:rsidRPr="007D6B81">
        <w:trPr>
          <w:trHeight w:val="1697"/>
        </w:trPr>
        <w:tc>
          <w:tcPr>
            <w:tcW w:w="1411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BF3B16" w:rsidRPr="00155EC0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2.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Realizar registro contable</w:t>
            </w:r>
          </w:p>
          <w:p w:rsidR="00BF3B16" w:rsidRPr="00155EC0" w:rsidRDefault="00BF3B16" w:rsidP="0064771F">
            <w:pPr>
              <w:jc w:val="center"/>
              <w:rPr>
                <w:rFonts w:ascii="Arial" w:hAnsi="Arial" w:cs="Arial"/>
              </w:rPr>
            </w:pP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411" w:type="dxa"/>
            <w:vAlign w:val="center"/>
          </w:tcPr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4.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Elaborar estados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financieros (48 hrs.)</w:t>
            </w:r>
          </w:p>
        </w:tc>
        <w:tc>
          <w:tcPr>
            <w:tcW w:w="1485" w:type="dxa"/>
            <w:vMerge/>
            <w:vAlign w:val="center"/>
          </w:tcPr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987" w:type="dxa"/>
            <w:vAlign w:val="center"/>
          </w:tcPr>
          <w:p w:rsidR="00BF3B16" w:rsidRPr="00155EC0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8.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Registrar operaciones de</w:t>
            </w:r>
          </w:p>
          <w:p w:rsidR="00BF3B16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crédito y cobranza</w:t>
            </w:r>
          </w:p>
          <w:p w:rsidR="00BF3B16" w:rsidRPr="0064771F" w:rsidRDefault="00BF3B16" w:rsidP="00647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(64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155EC0">
              <w:rPr>
                <w:rFonts w:ascii="Arial" w:hAnsi="Arial" w:cs="Arial"/>
                <w:sz w:val="22"/>
                <w:szCs w:val="22"/>
                <w:lang w:val="es-MX" w:eastAsia="en-US"/>
              </w:rPr>
              <w:t>hrs.)</w:t>
            </w:r>
          </w:p>
        </w:tc>
      </w:tr>
    </w:tbl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  <w:r w:rsidRPr="0064771F">
        <w:rPr>
          <w:rFonts w:ascii="Arial" w:hAnsi="Arial" w:cs="Arial"/>
          <w:b/>
          <w:bCs/>
        </w:rPr>
        <w:t>INFORMÁTICA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6"/>
        <w:gridCol w:w="1659"/>
        <w:gridCol w:w="1635"/>
        <w:gridCol w:w="1482"/>
        <w:gridCol w:w="1513"/>
        <w:gridCol w:w="1701"/>
      </w:tblGrid>
      <w:tr w:rsidR="00BF3B16" w:rsidRPr="007D6B81">
        <w:trPr>
          <w:trHeight w:val="522"/>
        </w:trPr>
        <w:tc>
          <w:tcPr>
            <w:tcW w:w="1366" w:type="dxa"/>
            <w:shd w:val="clear" w:color="auto" w:fill="BFBFBF"/>
            <w:vAlign w:val="center"/>
          </w:tcPr>
          <w:p w:rsidR="00BF3B16" w:rsidRPr="0064771F" w:rsidRDefault="00BF3B16" w:rsidP="0029469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771F">
              <w:rPr>
                <w:rFonts w:ascii="Calibri" w:hAnsi="Calibri" w:cs="Calibri"/>
                <w:b/>
                <w:bCs/>
                <w:sz w:val="22"/>
                <w:szCs w:val="22"/>
              </w:rPr>
              <w:t>MÓDULOS</w:t>
            </w:r>
          </w:p>
        </w:tc>
        <w:tc>
          <w:tcPr>
            <w:tcW w:w="4776" w:type="dxa"/>
            <w:gridSpan w:val="3"/>
            <w:shd w:val="clear" w:color="auto" w:fill="BFBFBF"/>
            <w:vAlign w:val="center"/>
          </w:tcPr>
          <w:p w:rsidR="00BF3B16" w:rsidRPr="008A5353" w:rsidRDefault="00BF3B16" w:rsidP="008A53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5353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I Elaboración de documentos electrónicos</w:t>
            </w:r>
          </w:p>
        </w:tc>
        <w:tc>
          <w:tcPr>
            <w:tcW w:w="3214" w:type="dxa"/>
            <w:gridSpan w:val="2"/>
            <w:shd w:val="clear" w:color="auto" w:fill="BFBFBF"/>
            <w:vAlign w:val="center"/>
          </w:tcPr>
          <w:p w:rsidR="00BF3B16" w:rsidRPr="008A5353" w:rsidRDefault="00BF3B16" w:rsidP="008A53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5353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II. Creación de productos multimedia a través de software de diseño</w:t>
            </w:r>
          </w:p>
        </w:tc>
      </w:tr>
      <w:tr w:rsidR="00BF3B16" w:rsidRPr="007D6B81">
        <w:trPr>
          <w:trHeight w:val="522"/>
        </w:trPr>
        <w:tc>
          <w:tcPr>
            <w:tcW w:w="1366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1659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635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2995" w:type="dxa"/>
            <w:gridSpan w:val="2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366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1659" w:type="dxa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1.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Operación del equipo de cómputo.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635" w:type="dxa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3.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Resguardar la información y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elaboración de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documentos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electrónicos, utilizando software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aplicación.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482" w:type="dxa"/>
            <w:vMerge w:val="restart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5.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Hoja de cálculo y operaciones.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513" w:type="dxa"/>
            <w:vMerge w:val="restart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6.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Utilización de software de diseño para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el manejo de gráficos.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701" w:type="dxa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7.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Producción de animaciones con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elementos multimedia.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</w:tr>
      <w:tr w:rsidR="00BF3B16" w:rsidRPr="007D6B81">
        <w:trPr>
          <w:trHeight w:val="1697"/>
        </w:trPr>
        <w:tc>
          <w:tcPr>
            <w:tcW w:w="1366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2.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Diferenciar las funciones del sistema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operativo, insumos y mantenimiento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del equipo de cómputo.</w:t>
            </w:r>
          </w:p>
          <w:p w:rsidR="00BF3B16" w:rsidRPr="00155EC0" w:rsidRDefault="00BF3B16" w:rsidP="008A5353">
            <w:pPr>
              <w:jc w:val="center"/>
              <w:rPr>
                <w:rFonts w:ascii="Arial" w:hAnsi="Arial" w:cs="Arial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635" w:type="dxa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4.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Desarrollo y características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documentos electrónicos.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482" w:type="dxa"/>
            <w:vMerge/>
            <w:vAlign w:val="center"/>
          </w:tcPr>
          <w:p w:rsidR="00BF3B16" w:rsidRPr="0064771F" w:rsidRDefault="00BF3B16" w:rsidP="00294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13" w:type="dxa"/>
            <w:vMerge/>
            <w:vAlign w:val="center"/>
          </w:tcPr>
          <w:p w:rsidR="00BF3B16" w:rsidRPr="0064771F" w:rsidRDefault="00BF3B16" w:rsidP="00294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701" w:type="dxa"/>
            <w:vAlign w:val="center"/>
          </w:tcPr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8. </w:t>
            </w: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Elaboración de páginas web.</w:t>
            </w:r>
          </w:p>
          <w:p w:rsidR="00BF3B16" w:rsidRPr="0064771F" w:rsidRDefault="00BF3B16" w:rsidP="008A5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64771F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</w:tr>
    </w:tbl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>
      <w:pPr>
        <w:rPr>
          <w:rFonts w:ascii="Arial" w:hAnsi="Arial" w:cs="Arial"/>
          <w:b/>
          <w:bCs/>
        </w:rPr>
      </w:pPr>
      <w:r w:rsidRPr="008A5353">
        <w:rPr>
          <w:rFonts w:ascii="Arial" w:hAnsi="Arial" w:cs="Arial"/>
          <w:b/>
          <w:bCs/>
        </w:rPr>
        <w:t>DIBUJO ARQUITECTÓNICO Y DE CONSTRUCCIÓN</w:t>
      </w:r>
    </w:p>
    <w:p w:rsidR="00BF3B16" w:rsidRPr="008A5353" w:rsidRDefault="00BF3B16" w:rsidP="00593176">
      <w:pPr>
        <w:rPr>
          <w:rFonts w:ascii="Arial" w:hAnsi="Arial" w:cs="Arial"/>
          <w:b/>
          <w:bCs/>
        </w:rPr>
      </w:pPr>
    </w:p>
    <w:tbl>
      <w:tblPr>
        <w:tblW w:w="9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2326"/>
        <w:gridCol w:w="1843"/>
        <w:gridCol w:w="2065"/>
        <w:gridCol w:w="1814"/>
      </w:tblGrid>
      <w:tr w:rsidR="00BF3B16" w:rsidRPr="007D6B81">
        <w:trPr>
          <w:trHeight w:val="522"/>
        </w:trPr>
        <w:tc>
          <w:tcPr>
            <w:tcW w:w="1360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4169" w:type="dxa"/>
            <w:gridSpan w:val="2"/>
            <w:shd w:val="clear" w:color="auto" w:fill="BFBFBF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I. Genera presentaciones gráficas para fines de comunicación.</w:t>
            </w:r>
          </w:p>
        </w:tc>
        <w:tc>
          <w:tcPr>
            <w:tcW w:w="3879" w:type="dxa"/>
            <w:gridSpan w:val="2"/>
            <w:shd w:val="clear" w:color="auto" w:fill="BFBFBF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II. Representa gráficamente elementos espaciales.</w:t>
            </w:r>
          </w:p>
        </w:tc>
      </w:tr>
      <w:tr w:rsidR="00BF3B16" w:rsidRPr="007D6B81">
        <w:trPr>
          <w:trHeight w:val="522"/>
        </w:trPr>
        <w:tc>
          <w:tcPr>
            <w:tcW w:w="1360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2326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2065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360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2326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1. Desarrolla habilidades en la aplicación de representaciones gráficas.</w:t>
            </w:r>
          </w:p>
          <w:p w:rsidR="00BF3B16" w:rsidRPr="003702E5" w:rsidRDefault="00BF3B16" w:rsidP="00370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702E5">
              <w:rPr>
                <w:rFonts w:ascii="Arial" w:hAnsi="Arial" w:cs="Arial"/>
                <w:sz w:val="22"/>
                <w:szCs w:val="22"/>
              </w:rPr>
              <w:t>64 hrs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702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3. Realiza bocetos aplicando técnicas y métodos para la elaboración de perspectivas.</w:t>
            </w:r>
          </w:p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hrs)</w:t>
            </w:r>
          </w:p>
        </w:tc>
        <w:tc>
          <w:tcPr>
            <w:tcW w:w="2065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5. Aplica las técnicas de representación gráfica para elaborar elementos publicitarios.</w:t>
            </w:r>
          </w:p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hrs)</w:t>
            </w:r>
          </w:p>
        </w:tc>
        <w:tc>
          <w:tcPr>
            <w:tcW w:w="1814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7. Utiliza Programas vectoriales para la elaboración de propuestas gráficas.</w:t>
            </w:r>
          </w:p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hrs)</w:t>
            </w:r>
          </w:p>
        </w:tc>
      </w:tr>
      <w:tr w:rsidR="00BF3B16" w:rsidRPr="007D6B81">
        <w:trPr>
          <w:trHeight w:val="1697"/>
        </w:trPr>
        <w:tc>
          <w:tcPr>
            <w:tcW w:w="1360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6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2. Adquiere técnicas y desarrollar habilidades en el manejo de materiales e instrumentos de dibujo</w:t>
            </w:r>
          </w:p>
          <w:p w:rsidR="00BF3B16" w:rsidRPr="00E74001" w:rsidRDefault="00BF3B16" w:rsidP="00601E3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hrs).</w:t>
            </w:r>
          </w:p>
        </w:tc>
        <w:tc>
          <w:tcPr>
            <w:tcW w:w="1843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4. Construye y desarrolla dibujos en 2D y su aplicación en 3D.</w:t>
            </w:r>
          </w:p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hrs)</w:t>
            </w:r>
          </w:p>
        </w:tc>
        <w:tc>
          <w:tcPr>
            <w:tcW w:w="2065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6. Elabora planos de construcción mediante la aplicación de los conocimientos técnico-prácticos.</w:t>
            </w:r>
          </w:p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hrs)</w:t>
            </w:r>
          </w:p>
        </w:tc>
        <w:tc>
          <w:tcPr>
            <w:tcW w:w="1814" w:type="dxa"/>
            <w:vAlign w:val="center"/>
          </w:tcPr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8. Utiliza herramientas de cómputo para la elaboración de entidades de dibujo de planos.</w:t>
            </w:r>
          </w:p>
          <w:p w:rsidR="00BF3B16" w:rsidRPr="00E74001" w:rsidRDefault="00BF3B16" w:rsidP="003702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hrs)</w:t>
            </w:r>
          </w:p>
        </w:tc>
      </w:tr>
    </w:tbl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</w:p>
    <w:p w:rsidR="00BF3B16" w:rsidRDefault="00BF3B16" w:rsidP="00593176">
      <w:pPr>
        <w:rPr>
          <w:rFonts w:ascii="Arial" w:hAnsi="Arial" w:cs="Arial"/>
          <w:b/>
          <w:bCs/>
        </w:rPr>
      </w:pPr>
      <w:r w:rsidRPr="00A34E8A">
        <w:rPr>
          <w:rFonts w:ascii="Arial" w:hAnsi="Arial" w:cs="Arial"/>
          <w:b/>
          <w:bCs/>
        </w:rPr>
        <w:t>HIGIENE Y SALUD COMUNITARIA</w:t>
      </w:r>
    </w:p>
    <w:p w:rsidR="00BF3B16" w:rsidRPr="00A34E8A" w:rsidRDefault="00BF3B16" w:rsidP="00593176">
      <w:pPr>
        <w:rPr>
          <w:rFonts w:ascii="Arial" w:hAnsi="Arial" w:cs="Arial"/>
          <w:b/>
          <w:bCs/>
        </w:rPr>
      </w:pPr>
    </w:p>
    <w:tbl>
      <w:tblPr>
        <w:tblW w:w="94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2"/>
        <w:gridCol w:w="1940"/>
        <w:gridCol w:w="2031"/>
        <w:gridCol w:w="2059"/>
        <w:gridCol w:w="1911"/>
      </w:tblGrid>
      <w:tr w:rsidR="00BF3B16" w:rsidRPr="007D6B81">
        <w:trPr>
          <w:trHeight w:val="599"/>
        </w:trPr>
        <w:tc>
          <w:tcPr>
            <w:tcW w:w="1482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6030" w:type="dxa"/>
            <w:gridSpan w:val="3"/>
            <w:shd w:val="clear" w:color="auto" w:fill="BFBFBF"/>
            <w:vAlign w:val="center"/>
          </w:tcPr>
          <w:p w:rsidR="00BF3B16" w:rsidRPr="00A34E8A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  <w:r w:rsidRPr="00A34E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Anatomía, Fisiología y Desarrollo Humano</w:t>
            </w:r>
          </w:p>
        </w:tc>
        <w:tc>
          <w:tcPr>
            <w:tcW w:w="1911" w:type="dxa"/>
            <w:shd w:val="clear" w:color="auto" w:fill="BFBFBF"/>
            <w:vAlign w:val="center"/>
          </w:tcPr>
          <w:p w:rsidR="00BF3B16" w:rsidRPr="00A34E8A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  <w:r w:rsidRPr="00A34E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Participación Comunitaria.</w:t>
            </w:r>
          </w:p>
        </w:tc>
      </w:tr>
      <w:tr w:rsidR="00BF3B16" w:rsidRPr="007D6B81">
        <w:trPr>
          <w:trHeight w:val="599"/>
        </w:trPr>
        <w:tc>
          <w:tcPr>
            <w:tcW w:w="1482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1940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203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2059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91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988"/>
        </w:trPr>
        <w:tc>
          <w:tcPr>
            <w:tcW w:w="1482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1940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1. Identifica aspectos generales de la Anatomía y Fisiología Humana.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(24 hrs.)</w:t>
            </w:r>
          </w:p>
        </w:tc>
        <w:tc>
          <w:tcPr>
            <w:tcW w:w="2031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3. Identifica y Promueve la Salud Materno Infantil.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hrs.)</w:t>
            </w:r>
          </w:p>
        </w:tc>
        <w:tc>
          <w:tcPr>
            <w:tcW w:w="2059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5. Identifica Conceptos básicos de Salud Pública y Epidemiología.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hrs.)</w:t>
            </w:r>
          </w:p>
        </w:tc>
        <w:tc>
          <w:tcPr>
            <w:tcW w:w="1911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7. Aplica el Método epidemiológico en enfermedades transmisibles y no transmisibles.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hrs.)</w:t>
            </w:r>
          </w:p>
        </w:tc>
      </w:tr>
      <w:tr w:rsidR="00BF3B16" w:rsidRPr="007D6B81">
        <w:trPr>
          <w:trHeight w:val="1947"/>
        </w:trPr>
        <w:tc>
          <w:tcPr>
            <w:tcW w:w="1482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2. Distingue los sistemas corporales.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(88 hrs.)</w:t>
            </w:r>
          </w:p>
        </w:tc>
        <w:tc>
          <w:tcPr>
            <w:tcW w:w="2031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4. Distingue las características del Crecimiento y Desarrollo Humano.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hrs.)</w:t>
            </w:r>
          </w:p>
        </w:tc>
        <w:tc>
          <w:tcPr>
            <w:tcW w:w="2059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6. Diseña y ejecuta un plan de acción de saneamiento ambiental.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hrs.)</w:t>
            </w:r>
          </w:p>
        </w:tc>
        <w:tc>
          <w:tcPr>
            <w:tcW w:w="1911" w:type="dxa"/>
            <w:vAlign w:val="center"/>
          </w:tcPr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8. Emplea el método epidemiológico.</w:t>
            </w:r>
          </w:p>
          <w:p w:rsidR="00BF3B16" w:rsidRPr="00E74001" w:rsidRDefault="00BF3B16" w:rsidP="00A34E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hrs.)</w:t>
            </w:r>
          </w:p>
        </w:tc>
      </w:tr>
    </w:tbl>
    <w:p w:rsidR="00BF3B16" w:rsidRDefault="00BF3B16" w:rsidP="00593176"/>
    <w:p w:rsidR="00BF3B16" w:rsidRDefault="00BF3B16" w:rsidP="00593176"/>
    <w:p w:rsidR="00BF3B16" w:rsidRDefault="00BF3B16" w:rsidP="00593176"/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  <w:r w:rsidRPr="00A34E8A">
        <w:rPr>
          <w:rFonts w:ascii="Arial" w:hAnsi="Arial" w:cs="Arial"/>
          <w:b/>
          <w:bCs/>
        </w:rPr>
        <w:t>INSTALACIONES ELÉCTRICAS</w:t>
      </w:r>
    </w:p>
    <w:p w:rsidR="00BF3B16" w:rsidRPr="00A34E8A" w:rsidRDefault="00BF3B16" w:rsidP="00593176">
      <w:pPr>
        <w:rPr>
          <w:rFonts w:ascii="Arial" w:hAnsi="Arial" w:cs="Arial"/>
          <w:b/>
          <w:bCs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127"/>
        <w:gridCol w:w="1701"/>
        <w:gridCol w:w="1843"/>
        <w:gridCol w:w="2126"/>
      </w:tblGrid>
      <w:tr w:rsidR="00BF3B16" w:rsidRPr="007D6B81">
        <w:trPr>
          <w:trHeight w:val="522"/>
        </w:trPr>
        <w:tc>
          <w:tcPr>
            <w:tcW w:w="1559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5671" w:type="dxa"/>
            <w:gridSpan w:val="3"/>
            <w:shd w:val="clear" w:color="auto" w:fill="BFBFBF"/>
            <w:vAlign w:val="center"/>
          </w:tcPr>
          <w:p w:rsidR="00BF3B16" w:rsidRPr="00E74001" w:rsidRDefault="00BF3B16" w:rsidP="00C505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I. Instalar el sistema eléctrico residencial y comercial.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BF3B16" w:rsidRPr="00E74001" w:rsidRDefault="00BF3B16" w:rsidP="00C505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  <w:r w:rsidRPr="00E740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Determinar el sistema eléctrico residencial.</w:t>
            </w:r>
          </w:p>
        </w:tc>
      </w:tr>
      <w:tr w:rsidR="00BF3B16" w:rsidRPr="007D6B81">
        <w:trPr>
          <w:trHeight w:val="522"/>
        </w:trPr>
        <w:tc>
          <w:tcPr>
            <w:tcW w:w="1559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559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2127" w:type="dxa"/>
            <w:vMerge w:val="restart"/>
            <w:vAlign w:val="center"/>
          </w:tcPr>
          <w:p w:rsidR="00BF3B16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los requerimientos de instalación del sistema eléctrico residencial</w:t>
            </w:r>
          </w:p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(112 horas)</w:t>
            </w:r>
          </w:p>
        </w:tc>
        <w:tc>
          <w:tcPr>
            <w:tcW w:w="1701" w:type="dxa"/>
            <w:vMerge w:val="restart"/>
            <w:vAlign w:val="center"/>
          </w:tcPr>
          <w:p w:rsidR="00BF3B16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Instala los elementos del sistema eléctrico residencial y comercial</w:t>
            </w:r>
          </w:p>
          <w:p w:rsidR="00BF3B16" w:rsidRPr="00592CD4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(112 horas)</w:t>
            </w:r>
          </w:p>
        </w:tc>
        <w:tc>
          <w:tcPr>
            <w:tcW w:w="1843" w:type="dxa"/>
            <w:vMerge w:val="restart"/>
            <w:vAlign w:val="center"/>
          </w:tcPr>
          <w:p w:rsidR="00BF3B16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Verifica la instalación del sistema eléctrico residencial</w:t>
            </w:r>
          </w:p>
          <w:p w:rsidR="00BF3B16" w:rsidRPr="001559F4" w:rsidRDefault="00BF3B16" w:rsidP="00C50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(112 horas)</w:t>
            </w:r>
          </w:p>
        </w:tc>
        <w:tc>
          <w:tcPr>
            <w:tcW w:w="2126" w:type="dxa"/>
            <w:vAlign w:val="center"/>
          </w:tcPr>
          <w:p w:rsidR="00BF3B16" w:rsidRDefault="00BF3B16" w:rsidP="00C50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Especifica los elementos del sistema eléctrico residencial</w:t>
            </w:r>
          </w:p>
          <w:p w:rsidR="00BF3B16" w:rsidRPr="00592CD4" w:rsidRDefault="00BF3B16" w:rsidP="00C50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(56 horas)</w:t>
            </w:r>
          </w:p>
        </w:tc>
      </w:tr>
      <w:tr w:rsidR="00BF3B16" w:rsidRPr="007D6B81">
        <w:trPr>
          <w:trHeight w:val="1697"/>
        </w:trPr>
        <w:tc>
          <w:tcPr>
            <w:tcW w:w="1559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BF3B16" w:rsidRPr="00592CD4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BF3B16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Elabora el croquis del sistema eléctrico residencial</w:t>
            </w:r>
          </w:p>
          <w:p w:rsidR="00BF3B16" w:rsidRPr="00592CD4" w:rsidRDefault="00BF3B16" w:rsidP="00294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(56 horas)</w:t>
            </w:r>
          </w:p>
        </w:tc>
      </w:tr>
    </w:tbl>
    <w:p w:rsidR="00BF3B16" w:rsidRDefault="00BF3B16" w:rsidP="00593176"/>
    <w:p w:rsidR="00BF3B16" w:rsidRDefault="00BF3B16" w:rsidP="00593176"/>
    <w:p w:rsidR="00BF3B16" w:rsidRDefault="00BF3B16" w:rsidP="00593176">
      <w:pPr>
        <w:rPr>
          <w:rFonts w:ascii="Arial" w:hAnsi="Arial" w:cs="Arial"/>
          <w:b/>
          <w:bCs/>
        </w:rPr>
      </w:pPr>
      <w:r w:rsidRPr="00F251B9">
        <w:rPr>
          <w:rFonts w:ascii="Arial" w:hAnsi="Arial" w:cs="Arial"/>
          <w:b/>
          <w:bCs/>
        </w:rPr>
        <w:t>TURISMO</w:t>
      </w:r>
    </w:p>
    <w:p w:rsidR="00BF3B16" w:rsidRPr="00F251B9" w:rsidRDefault="00BF3B16" w:rsidP="00593176">
      <w:pPr>
        <w:rPr>
          <w:rFonts w:ascii="Arial" w:hAnsi="Arial" w:cs="Arial"/>
          <w:b/>
          <w:bCs/>
        </w:rPr>
      </w:pPr>
    </w:p>
    <w:tbl>
      <w:tblPr>
        <w:tblW w:w="9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2"/>
        <w:gridCol w:w="1567"/>
        <w:gridCol w:w="1427"/>
        <w:gridCol w:w="1515"/>
        <w:gridCol w:w="1672"/>
        <w:gridCol w:w="1830"/>
      </w:tblGrid>
      <w:tr w:rsidR="00BF3B16" w:rsidRPr="007D6B81">
        <w:trPr>
          <w:trHeight w:val="600"/>
        </w:trPr>
        <w:tc>
          <w:tcPr>
            <w:tcW w:w="1372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4509" w:type="dxa"/>
            <w:gridSpan w:val="3"/>
            <w:shd w:val="clear" w:color="auto" w:fill="BFBFBF"/>
            <w:vAlign w:val="center"/>
          </w:tcPr>
          <w:p w:rsidR="00BF3B16" w:rsidRPr="00F251B9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51B9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I Establecimientos de hospedaje y Supervisar servicios integrales de viajes</w:t>
            </w:r>
          </w:p>
        </w:tc>
        <w:tc>
          <w:tcPr>
            <w:tcW w:w="3502" w:type="dxa"/>
            <w:gridSpan w:val="2"/>
            <w:shd w:val="clear" w:color="auto" w:fill="BFBFBF"/>
            <w:vAlign w:val="center"/>
          </w:tcPr>
          <w:p w:rsidR="00BF3B16" w:rsidRPr="00F251B9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51B9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II. Coordinar eventos socioculturales y de negocios</w:t>
            </w:r>
          </w:p>
        </w:tc>
      </w:tr>
      <w:tr w:rsidR="00BF3B16" w:rsidRPr="007D6B81">
        <w:trPr>
          <w:trHeight w:val="600"/>
        </w:trPr>
        <w:tc>
          <w:tcPr>
            <w:tcW w:w="1372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156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42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3187" w:type="dxa"/>
            <w:gridSpan w:val="2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30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995"/>
        </w:trPr>
        <w:tc>
          <w:tcPr>
            <w:tcW w:w="1372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1567" w:type="dxa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1.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Servicio de hospedaje.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427" w:type="dxa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3.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Guiar recorridos turísticos atractivos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515" w:type="dxa"/>
            <w:vMerge w:val="restart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5.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Identificar los recursos turísticos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México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  <w:tc>
          <w:tcPr>
            <w:tcW w:w="1672" w:type="dxa"/>
            <w:vMerge w:val="restart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6.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Patrimonio turístico de México y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organizar eventos socioculturales y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negocios.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830" w:type="dxa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7.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Dirigir y organizar el desarrollo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eventos.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(48 hrs.)</w:t>
            </w:r>
          </w:p>
        </w:tc>
      </w:tr>
      <w:tr w:rsidR="00BF3B16" w:rsidRPr="007D6B81">
        <w:trPr>
          <w:trHeight w:val="1954"/>
        </w:trPr>
        <w:tc>
          <w:tcPr>
            <w:tcW w:w="1372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2.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Limpieza e inspección de hospedaje y</w:t>
            </w:r>
          </w:p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funciones que realiza un guía de</w:t>
            </w: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turistas.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427" w:type="dxa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4.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Elaborar paquetes turísticos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  <w:tc>
          <w:tcPr>
            <w:tcW w:w="1515" w:type="dxa"/>
            <w:vMerge/>
            <w:vAlign w:val="center"/>
          </w:tcPr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vAlign w:val="center"/>
          </w:tcPr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  <w:vAlign w:val="center"/>
          </w:tcPr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8. </w:t>
            </w: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Comercializar productos turísticos y</w:t>
            </w:r>
          </w:p>
          <w:p w:rsidR="00BF3B16" w:rsidRPr="00F251B9" w:rsidRDefault="00BF3B16" w:rsidP="00F251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n-US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propiedades vacacionales</w:t>
            </w:r>
          </w:p>
          <w:p w:rsidR="00BF3B16" w:rsidRPr="00F251B9" w:rsidRDefault="00BF3B16" w:rsidP="00F251B9">
            <w:pPr>
              <w:jc w:val="center"/>
              <w:rPr>
                <w:rFonts w:ascii="Arial" w:hAnsi="Arial" w:cs="Arial"/>
              </w:rPr>
            </w:pPr>
            <w:r w:rsidRPr="00F251B9">
              <w:rPr>
                <w:rFonts w:ascii="Arial" w:hAnsi="Arial" w:cs="Arial"/>
                <w:sz w:val="22"/>
                <w:szCs w:val="22"/>
                <w:lang w:val="es-MX" w:eastAsia="en-US"/>
              </w:rPr>
              <w:t>(64 hrs.)</w:t>
            </w:r>
          </w:p>
        </w:tc>
      </w:tr>
    </w:tbl>
    <w:p w:rsidR="00BF3B16" w:rsidRDefault="00BF3B16" w:rsidP="00593176"/>
    <w:p w:rsidR="00BF3B16" w:rsidRDefault="00BF3B16" w:rsidP="00593176"/>
    <w:p w:rsidR="00BF3B16" w:rsidRDefault="00BF3B16" w:rsidP="00593176"/>
    <w:p w:rsidR="00BF3B16" w:rsidRDefault="00BF3B16" w:rsidP="00593176"/>
    <w:p w:rsidR="00BF3B16" w:rsidRDefault="00BF3B16" w:rsidP="00593176"/>
    <w:p w:rsidR="00BF3B16" w:rsidRDefault="00BF3B16" w:rsidP="00593176"/>
    <w:p w:rsidR="00BF3B16" w:rsidRPr="00E12672" w:rsidRDefault="00BF3B16" w:rsidP="00593176">
      <w:pPr>
        <w:rPr>
          <w:rFonts w:ascii="Arial" w:hAnsi="Arial" w:cs="Arial"/>
          <w:b/>
          <w:bCs/>
        </w:rPr>
      </w:pPr>
      <w:r w:rsidRPr="00E12672">
        <w:rPr>
          <w:rFonts w:ascii="Arial" w:hAnsi="Arial" w:cs="Arial"/>
          <w:b/>
          <w:bCs/>
        </w:rPr>
        <w:t>NUTRICIÓN</w:t>
      </w:r>
    </w:p>
    <w:tbl>
      <w:tblPr>
        <w:tblW w:w="9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0"/>
        <w:gridCol w:w="2548"/>
        <w:gridCol w:w="1807"/>
        <w:gridCol w:w="1946"/>
        <w:gridCol w:w="1801"/>
      </w:tblGrid>
      <w:tr w:rsidR="00BF3B16" w:rsidRPr="007D6B81">
        <w:trPr>
          <w:trHeight w:val="522"/>
        </w:trPr>
        <w:tc>
          <w:tcPr>
            <w:tcW w:w="1280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2548" w:type="dxa"/>
            <w:shd w:val="clear" w:color="auto" w:fill="BFBFBF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I. Microbiología, parasitología y elaboración higiénica de los alimentos</w:t>
            </w:r>
          </w:p>
        </w:tc>
        <w:tc>
          <w:tcPr>
            <w:tcW w:w="1807" w:type="dxa"/>
            <w:shd w:val="clear" w:color="auto" w:fill="BFBFBF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II. Nutrición del individuo sano y técnicas culinarias.</w:t>
            </w:r>
          </w:p>
        </w:tc>
        <w:tc>
          <w:tcPr>
            <w:tcW w:w="3747" w:type="dxa"/>
            <w:gridSpan w:val="2"/>
            <w:shd w:val="clear" w:color="auto" w:fill="BFBFBF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III. Envasado de conservas alimenticias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3B16" w:rsidRPr="007D6B81">
        <w:trPr>
          <w:trHeight w:val="522"/>
        </w:trPr>
        <w:tc>
          <w:tcPr>
            <w:tcW w:w="1280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2548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07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1946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01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280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2548" w:type="dxa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1: Explica y clasifica los microorganismos para diferenciar los patógenos y parásitos asociados con los alimentos, (70 horas</w:t>
            </w:r>
          </w:p>
        </w:tc>
        <w:tc>
          <w:tcPr>
            <w:tcW w:w="1807" w:type="dxa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3: Explica, Clasifica y elabora dietas para una buena nutrición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  <w:tc>
          <w:tcPr>
            <w:tcW w:w="1946" w:type="dxa"/>
            <w:vMerge w:val="restart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Dosifica el producto a envasar para la obtención de conservas alimenticias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(112 horas)</w:t>
            </w:r>
          </w:p>
        </w:tc>
        <w:tc>
          <w:tcPr>
            <w:tcW w:w="1801" w:type="dxa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6: Cierra el envase de la conserva alimenticia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</w:tr>
      <w:tr w:rsidR="00BF3B16" w:rsidRPr="007D6B81">
        <w:trPr>
          <w:trHeight w:val="1697"/>
        </w:trPr>
        <w:tc>
          <w:tcPr>
            <w:tcW w:w="1280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2: Elabora y clasifica los alimentos considerando las medidas higiénicas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(42 horas)</w:t>
            </w:r>
          </w:p>
        </w:tc>
        <w:tc>
          <w:tcPr>
            <w:tcW w:w="1807" w:type="dxa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Elabora dietas de acuerdo a las necesidades de los individuos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  <w:tc>
          <w:tcPr>
            <w:tcW w:w="1946" w:type="dxa"/>
            <w:vMerge/>
            <w:vAlign w:val="center"/>
          </w:tcPr>
          <w:p w:rsidR="00BF3B16" w:rsidRPr="00AB289F" w:rsidRDefault="00BF3B16" w:rsidP="00AB2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vAlign w:val="center"/>
          </w:tcPr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7: Evaluar el cerrado del envase de conservas alimenticias</w:t>
            </w:r>
          </w:p>
          <w:p w:rsidR="00BF3B16" w:rsidRPr="00E74001" w:rsidRDefault="00BF3B16" w:rsidP="00AB28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(56 horas)</w:t>
            </w:r>
          </w:p>
        </w:tc>
      </w:tr>
    </w:tbl>
    <w:p w:rsidR="00BF3B16" w:rsidRDefault="00BF3B16" w:rsidP="00593176"/>
    <w:p w:rsidR="00BF3B16" w:rsidRDefault="00BF3B16" w:rsidP="00593176"/>
    <w:p w:rsidR="00BF3B16" w:rsidRPr="009E1857" w:rsidRDefault="00BF3B16" w:rsidP="00593176">
      <w:pPr>
        <w:rPr>
          <w:rFonts w:ascii="Arial" w:hAnsi="Arial" w:cs="Arial"/>
          <w:b/>
          <w:bCs/>
        </w:rPr>
      </w:pPr>
      <w:r w:rsidRPr="009E1857">
        <w:rPr>
          <w:rFonts w:ascii="Arial" w:hAnsi="Arial" w:cs="Arial"/>
          <w:b/>
          <w:bCs/>
        </w:rPr>
        <w:t>TRADUCTOR DE INGLÉS</w:t>
      </w:r>
    </w:p>
    <w:tbl>
      <w:tblPr>
        <w:tblW w:w="94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0"/>
        <w:gridCol w:w="1903"/>
        <w:gridCol w:w="1984"/>
        <w:gridCol w:w="2149"/>
        <w:gridCol w:w="1873"/>
      </w:tblGrid>
      <w:tr w:rsidR="00BF3B16" w:rsidRPr="007D6B81">
        <w:trPr>
          <w:trHeight w:val="522"/>
        </w:trPr>
        <w:tc>
          <w:tcPr>
            <w:tcW w:w="1500" w:type="dxa"/>
            <w:shd w:val="clear" w:color="auto" w:fill="BFBFBF"/>
            <w:vAlign w:val="center"/>
          </w:tcPr>
          <w:p w:rsidR="00BF3B16" w:rsidRPr="00D445A7" w:rsidRDefault="00BF3B16" w:rsidP="002946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45A7">
              <w:rPr>
                <w:rFonts w:ascii="Calibri" w:hAnsi="Calibri" w:cs="Calibri"/>
                <w:b/>
                <w:bCs/>
                <w:sz w:val="20"/>
                <w:szCs w:val="20"/>
              </w:rPr>
              <w:t>MÓDULOS</w:t>
            </w:r>
          </w:p>
        </w:tc>
        <w:tc>
          <w:tcPr>
            <w:tcW w:w="3887" w:type="dxa"/>
            <w:gridSpan w:val="2"/>
            <w:shd w:val="clear" w:color="auto" w:fill="BFBFBF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I. Establecimiento de conceptos básicos de la traducción</w:t>
            </w:r>
          </w:p>
        </w:tc>
        <w:tc>
          <w:tcPr>
            <w:tcW w:w="4022" w:type="dxa"/>
            <w:gridSpan w:val="2"/>
            <w:shd w:val="clear" w:color="auto" w:fill="BFBFBF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001">
              <w:rPr>
                <w:rFonts w:ascii="Arial" w:hAnsi="Arial" w:cs="Arial"/>
                <w:b/>
                <w:bCs/>
                <w:sz w:val="22"/>
                <w:szCs w:val="22"/>
              </w:rPr>
              <w:t>II. Iniciación a la práctica de la traducción.</w:t>
            </w:r>
          </w:p>
        </w:tc>
      </w:tr>
      <w:tr w:rsidR="00BF3B16" w:rsidRPr="007D6B81">
        <w:trPr>
          <w:trHeight w:val="363"/>
        </w:trPr>
        <w:tc>
          <w:tcPr>
            <w:tcW w:w="1500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1903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3er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  <w:tc>
          <w:tcPr>
            <w:tcW w:w="2149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5º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. Semestre</w:t>
            </w:r>
          </w:p>
        </w:tc>
        <w:tc>
          <w:tcPr>
            <w:tcW w:w="1873" w:type="dxa"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D6B81">
              <w:rPr>
                <w:rFonts w:ascii="Arial" w:hAnsi="Arial" w:cs="Arial"/>
                <w:b/>
                <w:bCs/>
                <w:sz w:val="22"/>
                <w:szCs w:val="22"/>
              </w:rPr>
              <w:t>º. Semestre</w:t>
            </w:r>
          </w:p>
        </w:tc>
      </w:tr>
      <w:tr w:rsidR="00BF3B16" w:rsidRPr="007D6B81">
        <w:trPr>
          <w:trHeight w:val="1733"/>
        </w:trPr>
        <w:tc>
          <w:tcPr>
            <w:tcW w:w="1500" w:type="dxa"/>
            <w:vMerge w:val="restart"/>
            <w:shd w:val="clear" w:color="auto" w:fill="BFBFBF"/>
            <w:textDirection w:val="btLr"/>
            <w:vAlign w:val="center"/>
          </w:tcPr>
          <w:p w:rsidR="00BF3B16" w:rsidRPr="007D6B81" w:rsidRDefault="00BF3B16" w:rsidP="002946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Submódulos</w:t>
            </w:r>
          </w:p>
        </w:tc>
        <w:tc>
          <w:tcPr>
            <w:tcW w:w="1903" w:type="dxa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los principios básicos de la traducción.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horas)</w:t>
            </w:r>
          </w:p>
        </w:tc>
        <w:tc>
          <w:tcPr>
            <w:tcW w:w="1984" w:type="dxa"/>
            <w:vAlign w:val="center"/>
          </w:tcPr>
          <w:p w:rsidR="00BF3B16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9B6">
              <w:rPr>
                <w:rFonts w:ascii="Arial" w:hAnsi="Arial" w:cs="Arial"/>
                <w:sz w:val="22"/>
                <w:szCs w:val="22"/>
              </w:rPr>
              <w:t>Aplicar normas gramaticales del idioma ingles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 xml:space="preserve"> (48 horas)</w:t>
            </w:r>
          </w:p>
        </w:tc>
        <w:tc>
          <w:tcPr>
            <w:tcW w:w="2149" w:type="dxa"/>
            <w:vAlign w:val="center"/>
          </w:tcPr>
          <w:p w:rsidR="00BF3B16" w:rsidRPr="007D29B6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9B6">
              <w:rPr>
                <w:rFonts w:ascii="Arial" w:hAnsi="Arial" w:cs="Arial"/>
                <w:sz w:val="22"/>
                <w:szCs w:val="22"/>
              </w:rPr>
              <w:t>Aplicar reglas gramaticales y fonológicas.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 xml:space="preserve"> (48 horas)</w:t>
            </w:r>
          </w:p>
        </w:tc>
        <w:tc>
          <w:tcPr>
            <w:tcW w:w="1873" w:type="dxa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7. Aplica</w:t>
            </w:r>
            <w:r>
              <w:rPr>
                <w:rFonts w:ascii="Arial" w:hAnsi="Arial" w:cs="Arial"/>
                <w:sz w:val="22"/>
                <w:szCs w:val="22"/>
              </w:rPr>
              <w:t>r  estructuras gramaticales-</w:t>
            </w:r>
            <w:r w:rsidRPr="00E74001">
              <w:rPr>
                <w:rFonts w:ascii="Arial" w:hAnsi="Arial" w:cs="Arial"/>
                <w:sz w:val="22"/>
                <w:szCs w:val="22"/>
              </w:rPr>
              <w:t xml:space="preserve"> voc</w:t>
            </w:r>
            <w:r>
              <w:rPr>
                <w:rFonts w:ascii="Arial" w:hAnsi="Arial" w:cs="Arial"/>
                <w:sz w:val="22"/>
                <w:szCs w:val="22"/>
              </w:rPr>
              <w:t>abulario para traducir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(48 horas)</w:t>
            </w:r>
          </w:p>
        </w:tc>
      </w:tr>
      <w:tr w:rsidR="00BF3B16" w:rsidRPr="007D6B81">
        <w:trPr>
          <w:trHeight w:val="1697"/>
        </w:trPr>
        <w:tc>
          <w:tcPr>
            <w:tcW w:w="1500" w:type="dxa"/>
            <w:vMerge/>
            <w:shd w:val="clear" w:color="auto" w:fill="BFBFBF"/>
            <w:vAlign w:val="center"/>
          </w:tcPr>
          <w:p w:rsidR="00BF3B16" w:rsidRPr="007D6B81" w:rsidRDefault="00BF3B16" w:rsidP="00294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767">
              <w:rPr>
                <w:rFonts w:ascii="Arial" w:hAnsi="Arial" w:cs="Arial"/>
                <w:sz w:val="22"/>
                <w:szCs w:val="22"/>
              </w:rPr>
              <w:t xml:space="preserve">Conocer </w:t>
            </w:r>
            <w:r w:rsidRPr="00E74001">
              <w:rPr>
                <w:rFonts w:ascii="Arial" w:hAnsi="Arial" w:cs="Arial"/>
                <w:sz w:val="22"/>
                <w:szCs w:val="22"/>
              </w:rPr>
              <w:t>la fonética y fonología del inglés.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horas)</w:t>
            </w:r>
          </w:p>
        </w:tc>
        <w:tc>
          <w:tcPr>
            <w:tcW w:w="1984" w:type="dxa"/>
            <w:vAlign w:val="center"/>
          </w:tcPr>
          <w:p w:rsidR="00BF3B16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767">
              <w:rPr>
                <w:rFonts w:ascii="Arial" w:hAnsi="Arial" w:cs="Arial"/>
                <w:sz w:val="22"/>
                <w:szCs w:val="22"/>
              </w:rPr>
              <w:t>Aplicar la interpretación de textos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 xml:space="preserve"> (64 horas)</w:t>
            </w:r>
          </w:p>
        </w:tc>
        <w:tc>
          <w:tcPr>
            <w:tcW w:w="2149" w:type="dxa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Identifica</w:t>
            </w:r>
            <w:r>
              <w:rPr>
                <w:rFonts w:ascii="Arial" w:hAnsi="Arial" w:cs="Arial"/>
                <w:sz w:val="22"/>
                <w:szCs w:val="22"/>
              </w:rPr>
              <w:t xml:space="preserve">r y traducir </w:t>
            </w:r>
            <w:r w:rsidRPr="00E74001">
              <w:rPr>
                <w:rFonts w:ascii="Arial" w:hAnsi="Arial" w:cs="Arial"/>
                <w:sz w:val="22"/>
                <w:szCs w:val="22"/>
              </w:rPr>
              <w:t>textos en forma oral y escrita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horas)</w:t>
            </w:r>
          </w:p>
        </w:tc>
        <w:tc>
          <w:tcPr>
            <w:tcW w:w="1873" w:type="dxa"/>
            <w:vAlign w:val="center"/>
          </w:tcPr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Pra</w:t>
            </w:r>
            <w:r w:rsidRPr="00E74001">
              <w:rPr>
                <w:rFonts w:ascii="Arial" w:hAnsi="Arial" w:cs="Arial"/>
                <w:sz w:val="22"/>
                <w:szCs w:val="22"/>
              </w:rPr>
              <w:t>ctica</w:t>
            </w:r>
            <w:r>
              <w:rPr>
                <w:rFonts w:ascii="Arial" w:hAnsi="Arial" w:cs="Arial"/>
                <w:sz w:val="22"/>
                <w:szCs w:val="22"/>
              </w:rPr>
              <w:t xml:space="preserve">r en el campo aplicando </w:t>
            </w:r>
            <w:r w:rsidRPr="00E74001">
              <w:rPr>
                <w:rFonts w:ascii="Arial" w:hAnsi="Arial" w:cs="Arial"/>
                <w:sz w:val="22"/>
                <w:szCs w:val="22"/>
              </w:rPr>
              <w:t>métodos y reglas</w:t>
            </w:r>
            <w:r>
              <w:rPr>
                <w:rFonts w:ascii="Arial" w:hAnsi="Arial" w:cs="Arial"/>
                <w:sz w:val="22"/>
                <w:szCs w:val="22"/>
              </w:rPr>
              <w:t xml:space="preserve"> de traducción </w:t>
            </w:r>
          </w:p>
          <w:p w:rsidR="00BF3B16" w:rsidRPr="00E74001" w:rsidRDefault="00BF3B16" w:rsidP="009E185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01">
              <w:rPr>
                <w:rFonts w:ascii="Arial" w:hAnsi="Arial" w:cs="Arial"/>
                <w:sz w:val="22"/>
                <w:szCs w:val="22"/>
              </w:rPr>
              <w:t>(64 horas).</w:t>
            </w:r>
          </w:p>
        </w:tc>
      </w:tr>
    </w:tbl>
    <w:p w:rsidR="00BF3B16" w:rsidRPr="00593176" w:rsidRDefault="00BF3B16" w:rsidP="00593176"/>
    <w:sectPr w:rsidR="00BF3B16" w:rsidRPr="00593176" w:rsidSect="00B063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16" w:rsidRDefault="00BF3B16" w:rsidP="00E53C7D">
      <w:r>
        <w:separator/>
      </w:r>
    </w:p>
  </w:endnote>
  <w:endnote w:type="continuationSeparator" w:id="0">
    <w:p w:rsidR="00BF3B16" w:rsidRDefault="00BF3B16" w:rsidP="00E5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16" w:rsidRDefault="00BF3B16" w:rsidP="00E53C7D">
      <w:r>
        <w:separator/>
      </w:r>
    </w:p>
  </w:footnote>
  <w:footnote w:type="continuationSeparator" w:id="0">
    <w:p w:rsidR="00BF3B16" w:rsidRDefault="00BF3B16" w:rsidP="00E5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16" w:rsidRPr="00E53C7D" w:rsidRDefault="00BF3B16" w:rsidP="00E53C7D">
    <w:pPr>
      <w:pStyle w:val="Header"/>
      <w:jc w:val="center"/>
      <w:rPr>
        <w:rFonts w:ascii="Calibri" w:hAnsi="Calibri" w:cs="Calibri"/>
        <w:b/>
        <w:bCs/>
      </w:rPr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gro cumple" style="position:absolute;left:0;text-align:left;margin-left:-5.7pt;margin-top:-6.1pt;width:115.7pt;height:36.85pt;z-index:251658240;visibility:visible">
          <v:imagedata r:id="rId1" o:title=""/>
        </v:shape>
      </w:pict>
    </w:r>
    <w:r>
      <w:rPr>
        <w:noProof/>
        <w:lang w:val="es-MX" w:eastAsia="es-MX"/>
      </w:rPr>
      <w:pict>
        <v:shape id="0 Imagen" o:spid="_x0000_s2050" type="#_x0000_t75" alt="LOGO NUEVO COBACH 2011.png" style="position:absolute;left:0;text-align:left;margin-left:377.1pt;margin-top:-6.95pt;width:88.75pt;height:36.85pt;z-index:-251659264;visibility:visible">
          <v:imagedata r:id="rId2" o:title=""/>
        </v:shape>
      </w:pict>
    </w:r>
    <w:r w:rsidRPr="00E53C7D">
      <w:rPr>
        <w:rFonts w:ascii="Calibri" w:hAnsi="Calibri" w:cs="Calibri"/>
        <w:b/>
        <w:bCs/>
      </w:rPr>
      <w:t>DIRECCIÓN ACADÉMICA</w:t>
    </w:r>
  </w:p>
  <w:p w:rsidR="00BF3B16" w:rsidRPr="00E53C7D" w:rsidRDefault="00BF3B16" w:rsidP="00E53C7D">
    <w:pPr>
      <w:pStyle w:val="Header"/>
      <w:jc w:val="center"/>
      <w:rPr>
        <w:rFonts w:ascii="Calibri" w:hAnsi="Calibri" w:cs="Calibri"/>
        <w:b/>
        <w:bCs/>
        <w:sz w:val="22"/>
        <w:szCs w:val="22"/>
      </w:rPr>
    </w:pPr>
    <w:r w:rsidRPr="00E53C7D">
      <w:rPr>
        <w:rFonts w:ascii="Calibri" w:hAnsi="Calibri" w:cs="Calibri"/>
        <w:b/>
        <w:bCs/>
        <w:sz w:val="22"/>
        <w:szCs w:val="22"/>
      </w:rPr>
      <w:t>TIRA DE MODULOS</w:t>
    </w:r>
  </w:p>
  <w:p w:rsidR="00BF3B16" w:rsidRPr="00E53C7D" w:rsidRDefault="00BF3B16" w:rsidP="00E53C7D">
    <w:pPr>
      <w:pStyle w:val="Header"/>
      <w:jc w:val="center"/>
      <w:rPr>
        <w:rFonts w:ascii="Calibri" w:hAnsi="Calibri" w:cs="Calibri"/>
        <w:b/>
        <w:bCs/>
        <w:sz w:val="22"/>
        <w:szCs w:val="22"/>
      </w:rPr>
    </w:pPr>
    <w:r w:rsidRPr="00E53C7D">
      <w:rPr>
        <w:rFonts w:ascii="Calibri" w:hAnsi="Calibri" w:cs="Calibri"/>
        <w:b/>
        <w:bCs/>
        <w:sz w:val="22"/>
        <w:szCs w:val="22"/>
      </w:rPr>
      <w:t>FORMACIÓN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A15"/>
    <w:multiLevelType w:val="hybridMultilevel"/>
    <w:tmpl w:val="B6DA3F10"/>
    <w:lvl w:ilvl="0" w:tplc="59848DFE">
      <w:start w:val="56"/>
      <w:numFmt w:val="decimal"/>
      <w:lvlText w:val="(%1"/>
      <w:lvlJc w:val="left"/>
      <w:pPr>
        <w:ind w:left="108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793EE1"/>
    <w:multiLevelType w:val="hybridMultilevel"/>
    <w:tmpl w:val="215E9CD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0F7A72"/>
    <w:multiLevelType w:val="hybridMultilevel"/>
    <w:tmpl w:val="82243730"/>
    <w:lvl w:ilvl="0" w:tplc="05E8E93E">
      <w:start w:val="49"/>
      <w:numFmt w:val="decimal"/>
      <w:lvlText w:val="(%1"/>
      <w:lvlJc w:val="left"/>
      <w:pPr>
        <w:ind w:left="108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176"/>
    <w:rsid w:val="000405AE"/>
    <w:rsid w:val="0010406C"/>
    <w:rsid w:val="001559F4"/>
    <w:rsid w:val="00155EC0"/>
    <w:rsid w:val="00207D9B"/>
    <w:rsid w:val="00294690"/>
    <w:rsid w:val="00294B9C"/>
    <w:rsid w:val="003702E5"/>
    <w:rsid w:val="003A40B8"/>
    <w:rsid w:val="003B7CC3"/>
    <w:rsid w:val="003F2545"/>
    <w:rsid w:val="00417F5B"/>
    <w:rsid w:val="004460F4"/>
    <w:rsid w:val="00482677"/>
    <w:rsid w:val="004C4F85"/>
    <w:rsid w:val="004C63E2"/>
    <w:rsid w:val="00592CD4"/>
    <w:rsid w:val="00593176"/>
    <w:rsid w:val="005C4070"/>
    <w:rsid w:val="005E6ACE"/>
    <w:rsid w:val="00601E3D"/>
    <w:rsid w:val="00603219"/>
    <w:rsid w:val="00617BA3"/>
    <w:rsid w:val="0064771F"/>
    <w:rsid w:val="00654393"/>
    <w:rsid w:val="006547DD"/>
    <w:rsid w:val="00693939"/>
    <w:rsid w:val="00765633"/>
    <w:rsid w:val="007D29B6"/>
    <w:rsid w:val="007D6B81"/>
    <w:rsid w:val="00800B26"/>
    <w:rsid w:val="008A5353"/>
    <w:rsid w:val="0094660F"/>
    <w:rsid w:val="0097399D"/>
    <w:rsid w:val="00983C99"/>
    <w:rsid w:val="009E1857"/>
    <w:rsid w:val="00A246CB"/>
    <w:rsid w:val="00A34E8A"/>
    <w:rsid w:val="00A45767"/>
    <w:rsid w:val="00A57FF0"/>
    <w:rsid w:val="00A6348E"/>
    <w:rsid w:val="00AB289F"/>
    <w:rsid w:val="00B0635B"/>
    <w:rsid w:val="00B472A3"/>
    <w:rsid w:val="00B81F4E"/>
    <w:rsid w:val="00B9202B"/>
    <w:rsid w:val="00BF3B16"/>
    <w:rsid w:val="00C01441"/>
    <w:rsid w:val="00C5059F"/>
    <w:rsid w:val="00C81DED"/>
    <w:rsid w:val="00CD5E44"/>
    <w:rsid w:val="00CE6A02"/>
    <w:rsid w:val="00D13D1A"/>
    <w:rsid w:val="00D445A7"/>
    <w:rsid w:val="00D506FF"/>
    <w:rsid w:val="00D50D34"/>
    <w:rsid w:val="00D63B48"/>
    <w:rsid w:val="00E02D0B"/>
    <w:rsid w:val="00E12672"/>
    <w:rsid w:val="00E52CBD"/>
    <w:rsid w:val="00E53C7D"/>
    <w:rsid w:val="00E74001"/>
    <w:rsid w:val="00E86CE3"/>
    <w:rsid w:val="00F0269E"/>
    <w:rsid w:val="00F251B9"/>
    <w:rsid w:val="00F27580"/>
    <w:rsid w:val="00F92CEE"/>
    <w:rsid w:val="00F9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76"/>
    <w:rPr>
      <w:rFonts w:ascii="Times New Roman" w:eastAsia="Batang" w:hAnsi="Times New Roman"/>
      <w:sz w:val="24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3176"/>
    <w:pPr>
      <w:ind w:left="720"/>
    </w:pPr>
    <w:rPr>
      <w:rFonts w:ascii="Calibri" w:eastAsia="Times New Roman" w:hAnsi="Calibri" w:cs="Calibri"/>
      <w:lang w:eastAsia="es-ES"/>
    </w:rPr>
  </w:style>
  <w:style w:type="paragraph" w:customStyle="1" w:styleId="Default">
    <w:name w:val="Default"/>
    <w:uiPriority w:val="99"/>
    <w:rsid w:val="008A535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3C7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C7D"/>
    <w:rPr>
      <w:rFonts w:ascii="Times New Roman" w:eastAsia="Batang" w:hAnsi="Times New Roman" w:cs="Times New Roman"/>
      <w:sz w:val="24"/>
      <w:szCs w:val="24"/>
      <w:lang w:val="es-ES" w:eastAsia="ko-KR"/>
    </w:rPr>
  </w:style>
  <w:style w:type="paragraph" w:styleId="Footer">
    <w:name w:val="footer"/>
    <w:basedOn w:val="Normal"/>
    <w:link w:val="FooterChar"/>
    <w:uiPriority w:val="99"/>
    <w:semiHidden/>
    <w:rsid w:val="00E53C7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3C7D"/>
    <w:rPr>
      <w:rFonts w:ascii="Times New Roman" w:eastAsia="Batang" w:hAnsi="Times New Roman" w:cs="Times New Roman"/>
      <w:sz w:val="24"/>
      <w:szCs w:val="24"/>
      <w:lang w:val="es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1408</Words>
  <Characters>7748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MODULOS </dc:title>
  <dc:subject/>
  <dc:creator>Jose Angel Calzada</dc:creator>
  <cp:keywords/>
  <dc:description/>
  <cp:lastModifiedBy>Noé</cp:lastModifiedBy>
  <cp:revision>2</cp:revision>
  <cp:lastPrinted>2012-03-22T16:24:00Z</cp:lastPrinted>
  <dcterms:created xsi:type="dcterms:W3CDTF">2012-09-11T03:02:00Z</dcterms:created>
  <dcterms:modified xsi:type="dcterms:W3CDTF">2012-09-11T03:02:00Z</dcterms:modified>
</cp:coreProperties>
</file>