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A8B" w:rsidRDefault="00712A8B"/>
    <w:p w:rsidR="00034E3F" w:rsidRDefault="00034E3F" w:rsidP="00034E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034E3F" w:rsidRDefault="00034E3F" w:rsidP="00034E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034E3F" w:rsidRDefault="00034E3F" w:rsidP="00034E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034E3F" w:rsidRDefault="00034E3F">
      <w:bookmarkStart w:id="0" w:name="_GoBack"/>
      <w:bookmarkEnd w:id="0"/>
    </w:p>
    <w:p w:rsidR="00712A8B" w:rsidRDefault="00712A8B" w:rsidP="00712A8B"/>
    <w:p w:rsidR="00712A8B" w:rsidRPr="00680C12" w:rsidRDefault="00712A8B" w:rsidP="00712A8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C.2.8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Implementa programas para que los pagos se hagan directamente en forma electrónica mediante abono en cuenta de los beneficiarios.</w:t>
      </w:r>
    </w:p>
    <w:p w:rsidR="00712A8B" w:rsidRPr="00D05925" w:rsidRDefault="00712A8B" w:rsidP="00712A8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MANEJA SOLO PAGOS EN EFECTIVO.</w:t>
      </w:r>
    </w:p>
    <w:p w:rsidR="00712A8B" w:rsidRPr="0024743E" w:rsidRDefault="00712A8B" w:rsidP="00712A8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12A8B" w:rsidRDefault="00712A8B" w:rsidP="00712A8B">
      <w:pPr>
        <w:rPr>
          <w:rFonts w:ascii="Arial" w:hAnsi="Arial" w:cs="Arial"/>
          <w:sz w:val="24"/>
          <w:szCs w:val="24"/>
        </w:rPr>
      </w:pPr>
    </w:p>
    <w:p w:rsidR="00712A8B" w:rsidRPr="0024743E" w:rsidRDefault="00712A8B" w:rsidP="00712A8B">
      <w:pPr>
        <w:rPr>
          <w:rFonts w:ascii="Arial" w:hAnsi="Arial" w:cs="Arial"/>
          <w:sz w:val="24"/>
          <w:szCs w:val="24"/>
        </w:rPr>
      </w:pPr>
    </w:p>
    <w:p w:rsidR="00712A8B" w:rsidRPr="0024743E" w:rsidRDefault="00712A8B" w:rsidP="00712A8B">
      <w:pPr>
        <w:rPr>
          <w:rFonts w:ascii="Arial" w:hAnsi="Arial" w:cs="Arial"/>
          <w:sz w:val="24"/>
          <w:szCs w:val="24"/>
        </w:rPr>
      </w:pPr>
    </w:p>
    <w:p w:rsidR="00712A8B" w:rsidRPr="0024743E" w:rsidRDefault="00712A8B" w:rsidP="00712A8B">
      <w:pPr>
        <w:rPr>
          <w:rFonts w:ascii="Arial" w:hAnsi="Arial" w:cs="Arial"/>
          <w:sz w:val="24"/>
          <w:szCs w:val="24"/>
        </w:rPr>
      </w:pPr>
    </w:p>
    <w:p w:rsidR="00712A8B" w:rsidRPr="0024743E" w:rsidRDefault="00712A8B" w:rsidP="00712A8B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12A8B" w:rsidRPr="0024743E" w:rsidRDefault="00712A8B" w:rsidP="00712A8B">
      <w:pPr>
        <w:jc w:val="center"/>
        <w:rPr>
          <w:rFonts w:ascii="Arial" w:hAnsi="Arial" w:cs="Arial"/>
          <w:sz w:val="24"/>
          <w:szCs w:val="24"/>
        </w:rPr>
      </w:pPr>
    </w:p>
    <w:p w:rsidR="00712A8B" w:rsidRPr="0024743E" w:rsidRDefault="00712A8B" w:rsidP="00712A8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12A8B" w:rsidRPr="0024743E" w:rsidRDefault="00712A8B" w:rsidP="00712A8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12A8B" w:rsidRPr="0024743E" w:rsidRDefault="00712A8B" w:rsidP="00712A8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E56341" w:rsidRPr="00712A8B" w:rsidRDefault="00E56341" w:rsidP="00712A8B"/>
    <w:sectPr w:rsidR="00E56341" w:rsidRPr="00712A8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933" w:rsidRDefault="00576933" w:rsidP="00712A8B">
      <w:pPr>
        <w:spacing w:after="0" w:line="240" w:lineRule="auto"/>
      </w:pPr>
      <w:r>
        <w:separator/>
      </w:r>
    </w:p>
  </w:endnote>
  <w:endnote w:type="continuationSeparator" w:id="0">
    <w:p w:rsidR="00576933" w:rsidRDefault="00576933" w:rsidP="00712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A8B" w:rsidRDefault="00712A8B" w:rsidP="00712A8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221EDF" wp14:editId="4F07035D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495865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12A8B" w:rsidRDefault="00712A8B" w:rsidP="00712A8B">
    <w:pPr>
      <w:pStyle w:val="Piedepgina"/>
    </w:pPr>
    <w:r>
      <w:t>Centro</w:t>
    </w:r>
    <w:r>
      <w:tab/>
      <w:t xml:space="preserve"> </w:t>
    </w:r>
  </w:p>
  <w:p w:rsidR="00712A8B" w:rsidRPr="00CE1E67" w:rsidRDefault="00712A8B" w:rsidP="00712A8B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12A8B" w:rsidRDefault="00712A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933" w:rsidRDefault="00576933" w:rsidP="00712A8B">
      <w:pPr>
        <w:spacing w:after="0" w:line="240" w:lineRule="auto"/>
      </w:pPr>
      <w:r>
        <w:separator/>
      </w:r>
    </w:p>
  </w:footnote>
  <w:footnote w:type="continuationSeparator" w:id="0">
    <w:p w:rsidR="00576933" w:rsidRDefault="00576933" w:rsidP="00712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A8B" w:rsidRDefault="00712A8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3B85107" wp14:editId="51093F13">
          <wp:simplePos x="0" y="0"/>
          <wp:positionH relativeFrom="page">
            <wp:posOffset>7042150</wp:posOffset>
          </wp:positionH>
          <wp:positionV relativeFrom="paragraph">
            <wp:posOffset>-219710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37A35" wp14:editId="0D840305">
              <wp:simplePos x="0" y="0"/>
              <wp:positionH relativeFrom="column">
                <wp:posOffset>847725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2A8B" w:rsidRPr="00EF725E" w:rsidRDefault="00712A8B" w:rsidP="00712A8B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37A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6.7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DF&#10;jZGH3gAAAAoBAAAPAAAAAAAAAAAAAAAAAGoEAABkcnMvZG93bnJldi54bWxQSwUGAAAAAAQABADz&#10;AAAAdQUAAAAA&#10;" filled="f" stroked="f">
              <v:textbox>
                <w:txbxContent>
                  <w:p w:rsidR="00712A8B" w:rsidRPr="00EF725E" w:rsidRDefault="00712A8B" w:rsidP="00712A8B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A76A753" wp14:editId="14FE12F7">
          <wp:simplePos x="0" y="0"/>
          <wp:positionH relativeFrom="column">
            <wp:posOffset>-714375</wp:posOffset>
          </wp:positionH>
          <wp:positionV relativeFrom="paragraph">
            <wp:posOffset>-267335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A8B"/>
    <w:rsid w:val="00034E3F"/>
    <w:rsid w:val="001864C9"/>
    <w:rsid w:val="00576933"/>
    <w:rsid w:val="00712A8B"/>
    <w:rsid w:val="00E5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127364-BB81-447B-B8E4-86B8E33B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A8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12A8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12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2A8B"/>
  </w:style>
  <w:style w:type="paragraph" w:styleId="Piedepgina">
    <w:name w:val="footer"/>
    <w:basedOn w:val="Normal"/>
    <w:link w:val="PiedepginaCar"/>
    <w:uiPriority w:val="99"/>
    <w:unhideWhenUsed/>
    <w:rsid w:val="00712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2023-02-01T19:32:00Z</dcterms:created>
  <dcterms:modified xsi:type="dcterms:W3CDTF">2023-08-16T20:07:00Z</dcterms:modified>
</cp:coreProperties>
</file>