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015258" w:rsidRDefault="00015258"/>
    <w:p w:rsidR="00015258" w:rsidRDefault="00015258"/>
    <w:p w:rsidR="00015258" w:rsidRDefault="0001525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015258" w:rsidRDefault="00015258" w:rsidP="0001525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015258" w:rsidRDefault="0001525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F5FE3" w:rsidRPr="00680C12" w:rsidRDefault="007A1218" w:rsidP="007F5FE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F5FE3">
        <w:rPr>
          <w:rFonts w:ascii="Arial" w:hAnsi="Arial" w:cs="Arial"/>
          <w:color w:val="000000" w:themeColor="text1"/>
          <w:sz w:val="24"/>
          <w:szCs w:val="24"/>
        </w:rPr>
        <w:t>A.2.22</w:t>
      </w:r>
      <w:r w:rsidR="007F5FE3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5FE3">
        <w:rPr>
          <w:rFonts w:ascii="Arial" w:hAnsi="Arial" w:cs="Arial"/>
          <w:color w:val="000000" w:themeColor="text1"/>
          <w:sz w:val="24"/>
          <w:szCs w:val="24"/>
        </w:rPr>
        <w:t>Realiza un registro contable, presupuestario y patrimonial de las operaciones realizadas con los recursos federales etiquetados que reciben los gobiernos de las entidades federativas y de municipios, conforme a los momentos contables y clasificaciones de programas y fuentes de financiamiento.</w:t>
      </w:r>
    </w:p>
    <w:p w:rsidR="007F5FE3" w:rsidRPr="0024743E" w:rsidRDefault="0023179A" w:rsidP="007F5FE3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NO APLICA EL </w:t>
      </w:r>
      <w:bookmarkStart w:id="0" w:name="_GoBack"/>
      <w:bookmarkEnd w:id="0"/>
      <w:r w:rsidR="007F5FE3">
        <w:rPr>
          <w:rFonts w:ascii="Arial" w:hAnsi="Arial" w:cs="Arial"/>
          <w:b/>
          <w:i/>
          <w:sz w:val="24"/>
          <w:szCs w:val="24"/>
        </w:rPr>
        <w:t xml:space="preserve"> ORGANISMO SOLO REGISTRA EL FONDO QUE RECIBE EL CUAL SE MANDA ALA CUENTA DE OTROS INGRESOS (APOYO DE SEFINA DEL GOB.DEL ESTADO). </w:t>
      </w:r>
    </w:p>
    <w:p w:rsidR="003A1985" w:rsidRPr="0024743E" w:rsidRDefault="003A1985" w:rsidP="007F5FE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9DE" w:rsidRDefault="001409DE" w:rsidP="007A1218">
      <w:pPr>
        <w:spacing w:after="0" w:line="240" w:lineRule="auto"/>
      </w:pPr>
      <w:r>
        <w:separator/>
      </w:r>
    </w:p>
  </w:endnote>
  <w:endnote w:type="continuationSeparator" w:id="0">
    <w:p w:rsidR="001409DE" w:rsidRDefault="001409DE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9DE" w:rsidRDefault="001409DE" w:rsidP="007A1218">
      <w:pPr>
        <w:spacing w:after="0" w:line="240" w:lineRule="auto"/>
      </w:pPr>
      <w:r>
        <w:separator/>
      </w:r>
    </w:p>
  </w:footnote>
  <w:footnote w:type="continuationSeparator" w:id="0">
    <w:p w:rsidR="001409DE" w:rsidRDefault="001409DE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15258"/>
    <w:rsid w:val="00083E39"/>
    <w:rsid w:val="000E527A"/>
    <w:rsid w:val="001409DE"/>
    <w:rsid w:val="0023179A"/>
    <w:rsid w:val="002929A5"/>
    <w:rsid w:val="003A1985"/>
    <w:rsid w:val="00496B9B"/>
    <w:rsid w:val="00797270"/>
    <w:rsid w:val="007A1218"/>
    <w:rsid w:val="007F5FE3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015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12</cp:revision>
  <cp:lastPrinted>2022-06-02T21:04:00Z</cp:lastPrinted>
  <dcterms:created xsi:type="dcterms:W3CDTF">2022-05-31T17:17:00Z</dcterms:created>
  <dcterms:modified xsi:type="dcterms:W3CDTF">2023-08-28T21:03:00Z</dcterms:modified>
</cp:coreProperties>
</file>