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380C" w14:textId="2A25821D" w:rsidR="00AB6A3F" w:rsidRPr="00D20B4B" w:rsidRDefault="00AB6A3F" w:rsidP="00B176C0">
      <w:pPr>
        <w:pStyle w:val="Texto"/>
        <w:spacing w:after="0" w:line="240" w:lineRule="exact"/>
        <w:ind w:left="1416" w:hanging="1416"/>
        <w:jc w:val="center"/>
        <w:rPr>
          <w:b/>
          <w:sz w:val="21"/>
          <w:szCs w:val="21"/>
        </w:rPr>
      </w:pPr>
      <w:r w:rsidRPr="00D20B4B">
        <w:rPr>
          <w:b/>
          <w:sz w:val="21"/>
          <w:szCs w:val="21"/>
        </w:rPr>
        <w:t>NOTAS A LOS ESTADOS FINANCIEROS</w:t>
      </w:r>
      <w:r w:rsidR="005F00BE">
        <w:rPr>
          <w:b/>
          <w:sz w:val="21"/>
          <w:szCs w:val="21"/>
        </w:rPr>
        <w:t xml:space="preserve"> AL </w:t>
      </w:r>
      <w:r w:rsidR="00A25776">
        <w:rPr>
          <w:b/>
          <w:sz w:val="21"/>
          <w:szCs w:val="21"/>
        </w:rPr>
        <w:t>31 DE DICIEMBRE</w:t>
      </w:r>
      <w:r w:rsidR="00B176C0">
        <w:rPr>
          <w:b/>
          <w:sz w:val="21"/>
          <w:szCs w:val="21"/>
        </w:rPr>
        <w:t xml:space="preserve"> DE 2024</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lang w:val="es-MX"/>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lang w:val="es-MX"/>
        </w:rPr>
      </w:pPr>
    </w:p>
    <w:p w14:paraId="37B562C6" w14:textId="4915E262" w:rsidR="00AB6A3F" w:rsidRPr="00D20B4B" w:rsidRDefault="00AB6A3F" w:rsidP="00AA34E4">
      <w:pPr>
        <w:tabs>
          <w:tab w:val="left" w:pos="6360"/>
        </w:tabs>
        <w:ind w:left="720"/>
        <w:jc w:val="both"/>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jc w:val="both"/>
        <w:rPr>
          <w:rFonts w:ascii="Arial" w:hAnsi="Arial" w:cs="Arial"/>
          <w:b/>
          <w:sz w:val="21"/>
          <w:szCs w:val="21"/>
          <w:u w:val="single"/>
        </w:rPr>
      </w:pPr>
    </w:p>
    <w:p w14:paraId="0DCB3DFE"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lang w:val="es-MX"/>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jc w:val="both"/>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lang w:val="es-MX" w:eastAsia="en-US"/>
        </w:rPr>
      </w:pPr>
      <w:r w:rsidRPr="00D20B4B">
        <w:rPr>
          <w:rFonts w:eastAsiaTheme="minorHAnsi"/>
          <w:sz w:val="21"/>
          <w:szCs w:val="21"/>
          <w:lang w:val="es-MX" w:eastAsia="en-US"/>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jc w:val="both"/>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16EF7078" w:rsidR="00AB6A3F" w:rsidRPr="00D20B4B" w:rsidRDefault="00AB6A3F" w:rsidP="00AB6A3F">
      <w:pPr>
        <w:pStyle w:val="INCISO"/>
        <w:spacing w:after="0" w:line="240" w:lineRule="exact"/>
        <w:ind w:firstLine="0"/>
        <w:rPr>
          <w:sz w:val="21"/>
          <w:szCs w:val="21"/>
        </w:rPr>
      </w:pPr>
      <w:r w:rsidRPr="00D20B4B">
        <w:rPr>
          <w:sz w:val="21"/>
          <w:szCs w:val="21"/>
        </w:rPr>
        <w:t>202</w:t>
      </w:r>
      <w:r w:rsidR="00B176C0">
        <w:rPr>
          <w:sz w:val="21"/>
          <w:szCs w:val="21"/>
        </w:rPr>
        <w:t>4</w:t>
      </w:r>
    </w:p>
    <w:p w14:paraId="4E7293D3" w14:textId="77777777" w:rsidR="00AB6A3F" w:rsidRPr="00D20B4B" w:rsidRDefault="00AB6A3F" w:rsidP="00AB6A3F">
      <w:pPr>
        <w:pStyle w:val="INCISO"/>
        <w:spacing w:after="0" w:line="240" w:lineRule="exact"/>
        <w:ind w:firstLine="0"/>
        <w:rPr>
          <w:sz w:val="21"/>
          <w:szCs w:val="21"/>
        </w:rPr>
      </w:pPr>
    </w:p>
    <w:p w14:paraId="1C9DEA49"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lang w:val="es-MX" w:eastAsia="en-US"/>
        </w:rPr>
        <w:t>El Régimen fiscal de</w:t>
      </w:r>
      <w:r>
        <w:rPr>
          <w:rFonts w:eastAsiaTheme="minorHAnsi"/>
          <w:sz w:val="21"/>
          <w:szCs w:val="21"/>
          <w:lang w:val="es-MX" w:eastAsia="en-US"/>
        </w:rPr>
        <w:t xml:space="preserve"> la </w:t>
      </w:r>
      <w:r w:rsidRPr="001C2168">
        <w:rPr>
          <w:rFonts w:eastAsiaTheme="minorHAnsi"/>
          <w:b/>
          <w:bCs/>
          <w:sz w:val="21"/>
          <w:szCs w:val="21"/>
          <w:lang w:val="es-MX" w:eastAsia="en-US"/>
        </w:rPr>
        <w:t>COMISION DE INFRAESTRUCTURA CARRETERA Y AEROPORTUARIA DEL ESTADO DE GUERRERO (CICAEG)</w:t>
      </w:r>
      <w:r w:rsidRPr="001C2168">
        <w:rPr>
          <w:rFonts w:eastAsiaTheme="minorHAnsi"/>
          <w:sz w:val="21"/>
          <w:szCs w:val="21"/>
          <w:lang w:val="es-MX" w:eastAsia="en-US"/>
        </w:rPr>
        <w:t>, Por su objeto social se encuentra ubicado dentro de la Ley del Impuesto Sobre la Renta, en el Título III del régimen de las Personas Morales con fines no lucrativos</w:t>
      </w:r>
      <w:r w:rsidR="00B176C0">
        <w:rPr>
          <w:rFonts w:eastAsiaTheme="minorHAnsi"/>
          <w:sz w:val="21"/>
          <w:szCs w:val="21"/>
          <w:lang w:val="es-MX" w:eastAsia="en-US"/>
        </w:rPr>
        <w:t xml:space="preserve"> (603)</w:t>
      </w:r>
      <w:r w:rsidRPr="001C2168">
        <w:rPr>
          <w:rFonts w:eastAsiaTheme="minorHAnsi"/>
          <w:sz w:val="21"/>
          <w:szCs w:val="21"/>
          <w:lang w:val="es-MX" w:eastAsia="en-US"/>
        </w:rPr>
        <w:t>.</w:t>
      </w:r>
    </w:p>
    <w:p w14:paraId="18669D10" w14:textId="77777777" w:rsidR="00AB6A3F" w:rsidRPr="00D20B4B" w:rsidRDefault="00AB6A3F" w:rsidP="00AB6A3F">
      <w:pPr>
        <w:pStyle w:val="INCISO"/>
        <w:spacing w:after="0" w:line="240" w:lineRule="exact"/>
        <w:ind w:firstLine="0"/>
        <w:rPr>
          <w:sz w:val="21"/>
          <w:szCs w:val="21"/>
        </w:rPr>
      </w:pPr>
    </w:p>
    <w:p w14:paraId="33A42656"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31648B18" w14:textId="5F01BDC5" w:rsidR="00BF2093" w:rsidRDefault="00BF2093" w:rsidP="00AB6A3F">
      <w:pPr>
        <w:pStyle w:val="INCISO"/>
        <w:spacing w:after="0" w:line="240" w:lineRule="exact"/>
        <w:ind w:firstLine="0"/>
        <w:rPr>
          <w:sz w:val="21"/>
          <w:szCs w:val="21"/>
        </w:rPr>
      </w:pPr>
    </w:p>
    <w:p w14:paraId="4FCE51D5" w14:textId="573F58CE"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BF2093">
      <w:pPr>
        <w:pStyle w:val="Prrafodelista"/>
        <w:numPr>
          <w:ilvl w:val="0"/>
          <w:numId w:val="8"/>
        </w:numPr>
        <w:rPr>
          <w:rFonts w:ascii="Arial" w:hAnsi="Arial" w:cs="Arial"/>
          <w:sz w:val="21"/>
          <w:szCs w:val="21"/>
        </w:rPr>
      </w:pPr>
      <w:r>
        <w:rPr>
          <w:rFonts w:ascii="Arial" w:hAnsi="Arial" w:cs="Arial"/>
          <w:sz w:val="21"/>
          <w:szCs w:val="21"/>
        </w:rPr>
        <w:lastRenderedPageBreak/>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54D48BC4" w:rsidR="00BF2093" w:rsidRPr="009F3BE2" w:rsidRDefault="004B7549" w:rsidP="00BF2093">
      <w:pPr>
        <w:pStyle w:val="Prrafodelista"/>
        <w:numPr>
          <w:ilvl w:val="0"/>
          <w:numId w:val="8"/>
        </w:numPr>
        <w:spacing w:after="0" w:line="240" w:lineRule="auto"/>
        <w:jc w:val="both"/>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77777777" w:rsidR="00F0057E" w:rsidRPr="009F3BE2" w:rsidRDefault="00F0057E" w:rsidP="00F0057E">
      <w:pPr>
        <w:pStyle w:val="Prrafodelista"/>
        <w:numPr>
          <w:ilvl w:val="0"/>
          <w:numId w:val="8"/>
        </w:numPr>
        <w:jc w:val="both"/>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056A13F4"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El pago del 2% sobre nóminas al estado, en base a la ley 419 de hacienda del Estado de Guerrero.</w:t>
      </w:r>
    </w:p>
    <w:p w14:paraId="0701FC18" w14:textId="12F6CF68" w:rsidR="00F0057E" w:rsidRPr="00E722B8" w:rsidRDefault="00F0057E" w:rsidP="00F0057E">
      <w:pPr>
        <w:pStyle w:val="Prrafodelista"/>
        <w:numPr>
          <w:ilvl w:val="0"/>
          <w:numId w:val="8"/>
        </w:numPr>
        <w:spacing w:after="0" w:line="240" w:lineRule="auto"/>
        <w:jc w:val="both"/>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022519D0" w:rsidR="00BF2093" w:rsidRPr="009F3BE2" w:rsidRDefault="00F0057E"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Así como todas las obligaciones fiscales que de una u otra ley emanen.</w:t>
      </w:r>
    </w:p>
    <w:p w14:paraId="60DA282C" w14:textId="77777777" w:rsidR="00BF2093" w:rsidRDefault="00BF2093" w:rsidP="00BF2093">
      <w:pPr>
        <w:pStyle w:val="INCISO"/>
        <w:spacing w:after="0" w:line="240" w:lineRule="exact"/>
        <w:ind w:left="1416" w:firstLine="0"/>
        <w:rPr>
          <w:sz w:val="21"/>
          <w:szCs w:val="21"/>
        </w:rPr>
      </w:pPr>
    </w:p>
    <w:p w14:paraId="174D810A" w14:textId="77777777" w:rsidR="00AB6A3F" w:rsidRPr="00D20B4B" w:rsidRDefault="00AB6A3F" w:rsidP="00AB6A3F">
      <w:pPr>
        <w:pStyle w:val="INCISO"/>
        <w:spacing w:after="0" w:line="240" w:lineRule="exact"/>
        <w:ind w:firstLine="0"/>
        <w:rPr>
          <w:sz w:val="21"/>
          <w:szCs w:val="21"/>
        </w:rPr>
      </w:pPr>
    </w:p>
    <w:p w14:paraId="135C2877"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53266320" w:rsidR="005668F7" w:rsidRPr="005668F7" w:rsidRDefault="004E71CB" w:rsidP="005668F7">
      <w:pPr>
        <w:pStyle w:val="INCISO"/>
        <w:spacing w:line="240" w:lineRule="exact"/>
        <w:rPr>
          <w:sz w:val="21"/>
          <w:szCs w:val="21"/>
        </w:rPr>
      </w:pPr>
      <w:r>
        <w:rPr>
          <w:sz w:val="21"/>
          <w:szCs w:val="21"/>
        </w:rPr>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F36DE8">
        <w:rPr>
          <w:b/>
          <w:bCs/>
          <w:sz w:val="21"/>
          <w:szCs w:val="21"/>
        </w:rPr>
        <w:t>Diciembre</w:t>
      </w:r>
      <w:r w:rsidR="005D622F">
        <w:rPr>
          <w:b/>
          <w:bCs/>
          <w:sz w:val="21"/>
          <w:szCs w:val="21"/>
        </w:rPr>
        <w:t xml:space="preserve"> </w:t>
      </w:r>
      <w:r w:rsidR="005668F7" w:rsidRPr="007647BF">
        <w:rPr>
          <w:b/>
          <w:bCs/>
          <w:sz w:val="21"/>
          <w:szCs w:val="21"/>
        </w:rPr>
        <w:t>del 202</w:t>
      </w:r>
      <w:r w:rsidR="00B176C0">
        <w:rPr>
          <w:b/>
          <w:bCs/>
          <w:sz w:val="21"/>
          <w:szCs w:val="21"/>
        </w:rPr>
        <w:t>4</w:t>
      </w:r>
      <w:r w:rsidR="005668F7" w:rsidRPr="007647BF">
        <w:rPr>
          <w:b/>
          <w:bCs/>
          <w:sz w:val="21"/>
          <w:szCs w:val="21"/>
        </w:rPr>
        <w:t xml:space="preserve"> y Enero a Diciembre del 202</w:t>
      </w:r>
      <w:r w:rsidR="00B176C0">
        <w:rPr>
          <w:b/>
          <w:bCs/>
          <w:sz w:val="21"/>
          <w:szCs w:val="21"/>
        </w:rPr>
        <w:t>3</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30E961DC" w14:textId="77777777" w:rsidR="005668F7" w:rsidRPr="005668F7" w:rsidRDefault="005668F7" w:rsidP="005668F7">
      <w:pPr>
        <w:pStyle w:val="INCISO"/>
        <w:spacing w:line="240" w:lineRule="exact"/>
        <w:rPr>
          <w:sz w:val="21"/>
          <w:szCs w:val="21"/>
        </w:rPr>
      </w:pP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5888A947" w14:textId="77777777" w:rsidR="005668F7" w:rsidRPr="005668F7" w:rsidRDefault="005668F7" w:rsidP="005668F7">
      <w:pPr>
        <w:pStyle w:val="INCISO"/>
        <w:spacing w:line="240" w:lineRule="exact"/>
        <w:rPr>
          <w:sz w:val="21"/>
          <w:szCs w:val="21"/>
        </w:rPr>
      </w:pP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5F6AC81E"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286F7708" w14:textId="77777777" w:rsidR="005D25EA" w:rsidRDefault="005D25EA" w:rsidP="005D25EA">
      <w:pPr>
        <w:pStyle w:val="Texto"/>
        <w:spacing w:after="0" w:line="240" w:lineRule="exact"/>
        <w:ind w:firstLine="0"/>
        <w:jc w:val="left"/>
        <w:rPr>
          <w:b/>
          <w:sz w:val="21"/>
          <w:szCs w:val="21"/>
        </w:rPr>
      </w:pPr>
    </w:p>
    <w:p w14:paraId="573645A5" w14:textId="65A11CC7" w:rsidR="005D25EA" w:rsidRDefault="005D25EA" w:rsidP="00373E2D">
      <w:pPr>
        <w:pStyle w:val="Texto"/>
        <w:numPr>
          <w:ilvl w:val="0"/>
          <w:numId w:val="6"/>
        </w:numPr>
        <w:spacing w:after="0" w:line="240" w:lineRule="exact"/>
        <w:jc w:val="left"/>
        <w:rPr>
          <w:b/>
          <w:sz w:val="21"/>
          <w:szCs w:val="21"/>
        </w:rPr>
      </w:pPr>
      <w:r w:rsidRPr="00146BD3">
        <w:rPr>
          <w:b/>
          <w:sz w:val="21"/>
          <w:szCs w:val="21"/>
        </w:rPr>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15384FE7" w14:textId="77777777" w:rsidR="005D25EA" w:rsidRPr="00146BD3" w:rsidRDefault="005D25EA" w:rsidP="00373E2D">
      <w:pPr>
        <w:pStyle w:val="Texto"/>
        <w:spacing w:after="0" w:line="240" w:lineRule="exact"/>
        <w:ind w:left="851" w:hanging="142"/>
        <w:jc w:val="left"/>
        <w:rPr>
          <w:bCs/>
          <w:sz w:val="21"/>
          <w:szCs w:val="21"/>
        </w:rPr>
      </w:pPr>
    </w:p>
    <w:p w14:paraId="2C5E14A8" w14:textId="28C3BA6B" w:rsidR="005D25EA" w:rsidRPr="00146BD3"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5D25EA" w:rsidRPr="00146BD3">
        <w:rPr>
          <w:b/>
          <w:sz w:val="21"/>
          <w:szCs w:val="21"/>
        </w:rPr>
        <w:t>Fideicomisos, Mandatos y Análogos.</w:t>
      </w:r>
    </w:p>
    <w:p w14:paraId="304B2C4D" w14:textId="77777777" w:rsidR="005D25EA" w:rsidRDefault="005D25EA" w:rsidP="00373E2D">
      <w:pPr>
        <w:pStyle w:val="Texto"/>
        <w:spacing w:after="0" w:line="240" w:lineRule="exact"/>
        <w:ind w:left="851" w:hanging="142"/>
        <w:jc w:val="left"/>
        <w:rPr>
          <w:bCs/>
          <w:sz w:val="21"/>
          <w:szCs w:val="21"/>
        </w:rPr>
      </w:pPr>
      <w:r>
        <w:rPr>
          <w:bCs/>
          <w:sz w:val="21"/>
          <w:szCs w:val="21"/>
        </w:rPr>
        <w:t>No se maneja ningún tipo de fideicomisos.</w:t>
      </w:r>
    </w:p>
    <w:p w14:paraId="784289D2" w14:textId="77777777" w:rsidR="00D511AB" w:rsidRDefault="00D511AB" w:rsidP="00373E2D">
      <w:pPr>
        <w:pStyle w:val="Texto"/>
        <w:spacing w:after="0" w:line="240" w:lineRule="exact"/>
        <w:ind w:left="851" w:hanging="142"/>
        <w:jc w:val="left"/>
        <w:rPr>
          <w:bCs/>
          <w:sz w:val="21"/>
          <w:szCs w:val="21"/>
        </w:rPr>
      </w:pPr>
    </w:p>
    <w:p w14:paraId="073430DF" w14:textId="2A93C220"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Información sobre la Deuda y el Reporte Analítico de la Deuda</w:t>
      </w:r>
      <w:r w:rsidR="00D511AB">
        <w:rPr>
          <w:b/>
          <w:sz w:val="21"/>
          <w:szCs w:val="21"/>
        </w:rPr>
        <w:t>.</w:t>
      </w:r>
    </w:p>
    <w:p w14:paraId="78439CF2" w14:textId="77777777"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77777777" w:rsidR="00D511AB" w:rsidRDefault="00D511AB" w:rsidP="00373E2D">
      <w:pPr>
        <w:pStyle w:val="Texto"/>
        <w:spacing w:after="0" w:line="240" w:lineRule="exact"/>
        <w:ind w:left="851" w:hanging="142"/>
        <w:jc w:val="left"/>
        <w:rPr>
          <w:bCs/>
          <w:sz w:val="21"/>
          <w:szCs w:val="21"/>
        </w:rPr>
      </w:pPr>
    </w:p>
    <w:p w14:paraId="4063030C" w14:textId="1D9426FA" w:rsidR="00D511AB" w:rsidRDefault="00D511AB" w:rsidP="00373E2D">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77777777"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55EA22FC" w14:textId="77777777" w:rsidR="00D511AB" w:rsidRPr="0056103C" w:rsidRDefault="00D511AB" w:rsidP="00373E2D">
      <w:pPr>
        <w:pStyle w:val="Texto"/>
        <w:spacing w:after="0" w:line="240" w:lineRule="exact"/>
        <w:ind w:left="851" w:hanging="142"/>
        <w:jc w:val="left"/>
        <w:rPr>
          <w:bCs/>
          <w:sz w:val="21"/>
          <w:szCs w:val="21"/>
        </w:rPr>
      </w:pPr>
    </w:p>
    <w:p w14:paraId="7EE56BDF" w14:textId="018B198C"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Eventos Posteriores al Cierre</w:t>
      </w:r>
      <w:r w:rsidR="00D511AB">
        <w:rPr>
          <w:b/>
          <w:sz w:val="21"/>
          <w:szCs w:val="21"/>
        </w:rPr>
        <w:t>.</w:t>
      </w:r>
    </w:p>
    <w:p w14:paraId="426837A2" w14:textId="77777777" w:rsidR="00D511AB" w:rsidRDefault="00D511AB" w:rsidP="00373E2D">
      <w:pPr>
        <w:pStyle w:val="Texto"/>
        <w:spacing w:after="0" w:line="240" w:lineRule="exact"/>
        <w:ind w:left="851" w:hanging="142"/>
        <w:jc w:val="left"/>
        <w:rPr>
          <w:bCs/>
          <w:sz w:val="21"/>
          <w:szCs w:val="21"/>
        </w:rPr>
      </w:pPr>
      <w:r>
        <w:rPr>
          <w:bCs/>
          <w:sz w:val="21"/>
          <w:szCs w:val="21"/>
        </w:rPr>
        <w:t>No existen eventos posteriores al cierre del mes.</w:t>
      </w:r>
    </w:p>
    <w:p w14:paraId="30D79ED1" w14:textId="77777777" w:rsidR="00D511AB" w:rsidRPr="0056103C" w:rsidRDefault="00D511AB" w:rsidP="00373E2D">
      <w:pPr>
        <w:pStyle w:val="Texto"/>
        <w:spacing w:after="0" w:line="240" w:lineRule="exact"/>
        <w:ind w:left="851" w:hanging="142"/>
        <w:jc w:val="left"/>
        <w:rPr>
          <w:bCs/>
          <w:sz w:val="21"/>
          <w:szCs w:val="21"/>
        </w:rPr>
      </w:pPr>
    </w:p>
    <w:p w14:paraId="332B11CD" w14:textId="250735EA" w:rsidR="00D511AB" w:rsidRDefault="00D511AB" w:rsidP="00373E2D">
      <w:pPr>
        <w:pStyle w:val="Texto"/>
        <w:numPr>
          <w:ilvl w:val="0"/>
          <w:numId w:val="6"/>
        </w:numPr>
        <w:spacing w:after="0" w:line="240" w:lineRule="exact"/>
        <w:jc w:val="left"/>
        <w:rPr>
          <w:b/>
          <w:sz w:val="21"/>
          <w:szCs w:val="21"/>
        </w:rPr>
      </w:pPr>
      <w:r w:rsidRPr="00146BD3">
        <w:rPr>
          <w:b/>
          <w:sz w:val="21"/>
          <w:szCs w:val="21"/>
        </w:rPr>
        <w:t>Partes Relacionadas</w:t>
      </w:r>
    </w:p>
    <w:p w14:paraId="1656B80C" w14:textId="77777777" w:rsidR="00D511AB" w:rsidRPr="0056103C" w:rsidRDefault="00D511AB" w:rsidP="00373E2D">
      <w:pPr>
        <w:pStyle w:val="Texto"/>
        <w:spacing w:after="0" w:line="240" w:lineRule="exact"/>
        <w:ind w:left="851" w:hanging="142"/>
        <w:jc w:val="left"/>
        <w:rPr>
          <w:bCs/>
          <w:sz w:val="21"/>
          <w:szCs w:val="21"/>
        </w:rPr>
      </w:pPr>
      <w:r>
        <w:rPr>
          <w:bCs/>
          <w:sz w:val="21"/>
          <w:szCs w:val="21"/>
        </w:rPr>
        <w:t xml:space="preserve">En el organismo </w:t>
      </w:r>
      <w:r w:rsidRPr="0056103C">
        <w:rPr>
          <w:bCs/>
          <w:sz w:val="21"/>
          <w:szCs w:val="21"/>
        </w:rPr>
        <w:t>no existen partes relacionadas que pudieran ejercer influencia significativa sobre la toma de decisiones financieras y operativas</w:t>
      </w:r>
      <w:r>
        <w:rPr>
          <w:bCs/>
          <w:sz w:val="21"/>
          <w:szCs w:val="21"/>
        </w:rPr>
        <w:t>.</w:t>
      </w:r>
    </w:p>
    <w:p w14:paraId="35688E9F" w14:textId="77777777" w:rsidR="00D511AB" w:rsidRDefault="00D511AB" w:rsidP="00373E2D">
      <w:pPr>
        <w:pStyle w:val="Texto"/>
        <w:spacing w:after="0" w:line="240" w:lineRule="exact"/>
        <w:ind w:left="851" w:hanging="142"/>
        <w:jc w:val="left"/>
        <w:rPr>
          <w:bCs/>
          <w:sz w:val="21"/>
          <w:szCs w:val="21"/>
        </w:rPr>
      </w:pPr>
    </w:p>
    <w:p w14:paraId="4EEF5373" w14:textId="35C2C0A4" w:rsidR="005D25EA" w:rsidRDefault="005D25EA" w:rsidP="00373E2D">
      <w:pPr>
        <w:pStyle w:val="Texto"/>
        <w:spacing w:after="0" w:line="240" w:lineRule="exact"/>
        <w:ind w:left="851" w:hanging="142"/>
        <w:jc w:val="left"/>
        <w:rPr>
          <w:bCs/>
          <w:sz w:val="21"/>
          <w:szCs w:val="21"/>
        </w:rPr>
      </w:pPr>
    </w:p>
    <w:p w14:paraId="4E613593" w14:textId="7449B1E8" w:rsidR="005D25EA" w:rsidRDefault="005D25EA" w:rsidP="00373E2D">
      <w:pPr>
        <w:pStyle w:val="Texto"/>
        <w:numPr>
          <w:ilvl w:val="0"/>
          <w:numId w:val="6"/>
        </w:numPr>
        <w:spacing w:after="0" w:line="240" w:lineRule="exact"/>
        <w:jc w:val="left"/>
        <w:rPr>
          <w:b/>
          <w:sz w:val="21"/>
          <w:szCs w:val="21"/>
        </w:rPr>
      </w:pPr>
      <w:r w:rsidRPr="00146BD3">
        <w:rPr>
          <w:b/>
          <w:sz w:val="21"/>
          <w:szCs w:val="21"/>
        </w:rPr>
        <w:lastRenderedPageBreak/>
        <w:t>Reporte de la Recaudación</w:t>
      </w:r>
    </w:p>
    <w:p w14:paraId="43A540AF" w14:textId="4A3B0C17" w:rsidR="00A021C9" w:rsidRDefault="00A30177" w:rsidP="000E0E44">
      <w:pPr>
        <w:pStyle w:val="Texto"/>
        <w:spacing w:after="0" w:line="240" w:lineRule="exact"/>
        <w:ind w:left="360" w:firstLine="0"/>
        <w:jc w:val="left"/>
      </w:pPr>
      <w:r w:rsidRPr="00A30177">
        <w:rPr>
          <w:noProof/>
        </w:rPr>
        <w:drawing>
          <wp:anchor distT="0" distB="0" distL="114300" distR="114300" simplePos="0" relativeHeight="251676672" behindDoc="1" locked="0" layoutInCell="1" allowOverlap="1" wp14:anchorId="34257797" wp14:editId="14E7071F">
            <wp:simplePos x="0" y="0"/>
            <wp:positionH relativeFrom="column">
              <wp:posOffset>241272</wp:posOffset>
            </wp:positionH>
            <wp:positionV relativeFrom="paragraph">
              <wp:posOffset>60187</wp:posOffset>
            </wp:positionV>
            <wp:extent cx="6120765" cy="2469515"/>
            <wp:effectExtent l="0" t="0" r="0" b="6985"/>
            <wp:wrapNone/>
            <wp:docPr id="1441611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1811" name=""/>
                    <pic:cNvPicPr/>
                  </pic:nvPicPr>
                  <pic:blipFill>
                    <a:blip r:embed="rId8">
                      <a:extLst>
                        <a:ext uri="{28A0092B-C50C-407E-A947-70E740481C1C}">
                          <a14:useLocalDpi xmlns:a14="http://schemas.microsoft.com/office/drawing/2010/main" val="0"/>
                        </a:ext>
                      </a:extLst>
                    </a:blip>
                    <a:stretch>
                      <a:fillRect/>
                    </a:stretch>
                  </pic:blipFill>
                  <pic:spPr>
                    <a:xfrm>
                      <a:off x="0" y="0"/>
                      <a:ext cx="6120765" cy="2469515"/>
                    </a:xfrm>
                    <a:prstGeom prst="rect">
                      <a:avLst/>
                    </a:prstGeom>
                  </pic:spPr>
                </pic:pic>
              </a:graphicData>
            </a:graphic>
            <wp14:sizeRelH relativeFrom="page">
              <wp14:pctWidth>0</wp14:pctWidth>
            </wp14:sizeRelH>
            <wp14:sizeRelV relativeFrom="page">
              <wp14:pctHeight>0</wp14:pctHeight>
            </wp14:sizeRelV>
          </wp:anchor>
        </w:drawing>
      </w:r>
    </w:p>
    <w:p w14:paraId="720C6360" w14:textId="6BAFABB9" w:rsidR="005528F7" w:rsidRDefault="005528F7" w:rsidP="000E0E44">
      <w:pPr>
        <w:pStyle w:val="Texto"/>
        <w:spacing w:after="0" w:line="240" w:lineRule="exact"/>
        <w:ind w:left="360" w:firstLine="0"/>
        <w:jc w:val="left"/>
      </w:pPr>
    </w:p>
    <w:p w14:paraId="4CC705F1" w14:textId="4C76D664" w:rsidR="00BC5F1E" w:rsidRDefault="00BC5F1E" w:rsidP="000E0E44">
      <w:pPr>
        <w:pStyle w:val="Texto"/>
        <w:spacing w:after="0" w:line="240" w:lineRule="exact"/>
        <w:ind w:left="360" w:firstLine="0"/>
        <w:jc w:val="left"/>
      </w:pPr>
    </w:p>
    <w:p w14:paraId="328655DF" w14:textId="5CAE6359" w:rsidR="00BC5F1E" w:rsidRDefault="00BC5F1E" w:rsidP="000E0E44">
      <w:pPr>
        <w:pStyle w:val="Texto"/>
        <w:spacing w:after="0" w:line="240" w:lineRule="exact"/>
        <w:ind w:left="360" w:firstLine="0"/>
        <w:jc w:val="left"/>
      </w:pPr>
    </w:p>
    <w:p w14:paraId="6928F68A" w14:textId="77777777" w:rsidR="00A30177" w:rsidRDefault="00A30177" w:rsidP="000E0E44">
      <w:pPr>
        <w:pStyle w:val="Texto"/>
        <w:spacing w:after="0" w:line="240" w:lineRule="exact"/>
        <w:ind w:left="360" w:firstLine="0"/>
        <w:jc w:val="left"/>
      </w:pPr>
    </w:p>
    <w:p w14:paraId="408C719B" w14:textId="77777777" w:rsidR="00A30177" w:rsidRDefault="00A30177" w:rsidP="000E0E44">
      <w:pPr>
        <w:pStyle w:val="Texto"/>
        <w:spacing w:after="0" w:line="240" w:lineRule="exact"/>
        <w:ind w:left="360" w:firstLine="0"/>
        <w:jc w:val="left"/>
      </w:pPr>
    </w:p>
    <w:p w14:paraId="7BF1ED4E" w14:textId="77777777" w:rsidR="00A30177" w:rsidRDefault="00A30177" w:rsidP="000E0E44">
      <w:pPr>
        <w:pStyle w:val="Texto"/>
        <w:spacing w:after="0" w:line="240" w:lineRule="exact"/>
        <w:ind w:left="360" w:firstLine="0"/>
        <w:jc w:val="left"/>
      </w:pPr>
    </w:p>
    <w:p w14:paraId="5A3D064C" w14:textId="77777777" w:rsidR="00A30177" w:rsidRDefault="00A30177" w:rsidP="000E0E44">
      <w:pPr>
        <w:pStyle w:val="Texto"/>
        <w:spacing w:after="0" w:line="240" w:lineRule="exact"/>
        <w:ind w:left="360" w:firstLine="0"/>
        <w:jc w:val="left"/>
      </w:pPr>
    </w:p>
    <w:p w14:paraId="71FAD6C7" w14:textId="77777777" w:rsidR="00A30177" w:rsidRDefault="00A30177" w:rsidP="000E0E44">
      <w:pPr>
        <w:pStyle w:val="Texto"/>
        <w:spacing w:after="0" w:line="240" w:lineRule="exact"/>
        <w:ind w:left="360" w:firstLine="0"/>
        <w:jc w:val="left"/>
      </w:pPr>
    </w:p>
    <w:p w14:paraId="296610F1" w14:textId="77777777" w:rsidR="00A30177" w:rsidRDefault="00A30177" w:rsidP="000E0E44">
      <w:pPr>
        <w:pStyle w:val="Texto"/>
        <w:spacing w:after="0" w:line="240" w:lineRule="exact"/>
        <w:ind w:left="360" w:firstLine="0"/>
        <w:jc w:val="left"/>
      </w:pPr>
    </w:p>
    <w:p w14:paraId="094612BD" w14:textId="77777777" w:rsidR="00A30177" w:rsidRDefault="00A30177" w:rsidP="000E0E44">
      <w:pPr>
        <w:pStyle w:val="Texto"/>
        <w:spacing w:after="0" w:line="240" w:lineRule="exact"/>
        <w:ind w:left="360" w:firstLine="0"/>
        <w:jc w:val="left"/>
      </w:pPr>
    </w:p>
    <w:p w14:paraId="0344E835" w14:textId="77777777" w:rsidR="00A30177" w:rsidRDefault="00A30177" w:rsidP="000E0E44">
      <w:pPr>
        <w:pStyle w:val="Texto"/>
        <w:spacing w:after="0" w:line="240" w:lineRule="exact"/>
        <w:ind w:left="360" w:firstLine="0"/>
        <w:jc w:val="left"/>
      </w:pPr>
    </w:p>
    <w:p w14:paraId="09CFFA35" w14:textId="77777777" w:rsidR="00A30177" w:rsidRDefault="00A30177" w:rsidP="000E0E44">
      <w:pPr>
        <w:pStyle w:val="Texto"/>
        <w:spacing w:after="0" w:line="240" w:lineRule="exact"/>
        <w:ind w:left="360" w:firstLine="0"/>
        <w:jc w:val="left"/>
      </w:pPr>
    </w:p>
    <w:p w14:paraId="483F1539" w14:textId="77777777" w:rsidR="00A30177" w:rsidRDefault="00A30177" w:rsidP="000E0E44">
      <w:pPr>
        <w:pStyle w:val="Texto"/>
        <w:spacing w:after="0" w:line="240" w:lineRule="exact"/>
        <w:ind w:left="360" w:firstLine="0"/>
        <w:jc w:val="left"/>
      </w:pPr>
    </w:p>
    <w:p w14:paraId="1881C219" w14:textId="77777777" w:rsidR="00A30177" w:rsidRDefault="00A30177" w:rsidP="000E0E44">
      <w:pPr>
        <w:pStyle w:val="Texto"/>
        <w:spacing w:after="0" w:line="240" w:lineRule="exact"/>
        <w:ind w:left="360" w:firstLine="0"/>
        <w:jc w:val="left"/>
      </w:pPr>
    </w:p>
    <w:p w14:paraId="2828E6E0" w14:textId="77777777" w:rsidR="00A30177" w:rsidRDefault="00A30177" w:rsidP="000E0E44">
      <w:pPr>
        <w:pStyle w:val="Texto"/>
        <w:spacing w:after="0" w:line="240" w:lineRule="exact"/>
        <w:ind w:left="360" w:firstLine="0"/>
        <w:jc w:val="left"/>
      </w:pPr>
    </w:p>
    <w:p w14:paraId="2EEA50C1" w14:textId="77777777" w:rsidR="00A30177" w:rsidRDefault="00A30177" w:rsidP="000E0E44">
      <w:pPr>
        <w:pStyle w:val="Texto"/>
        <w:spacing w:after="0" w:line="240" w:lineRule="exact"/>
        <w:ind w:left="360" w:firstLine="0"/>
        <w:jc w:val="left"/>
      </w:pPr>
    </w:p>
    <w:p w14:paraId="2D743C88" w14:textId="77777777" w:rsidR="00A30177" w:rsidRDefault="00A30177" w:rsidP="000E0E44">
      <w:pPr>
        <w:pStyle w:val="Texto"/>
        <w:spacing w:after="0" w:line="240" w:lineRule="exact"/>
        <w:ind w:left="360" w:firstLine="0"/>
        <w:jc w:val="left"/>
      </w:pPr>
    </w:p>
    <w:p w14:paraId="6D13EF54" w14:textId="78751715" w:rsidR="00AB6A3F" w:rsidRDefault="00AB6A3F" w:rsidP="009C1621">
      <w:pPr>
        <w:pStyle w:val="INCISO"/>
        <w:numPr>
          <w:ilvl w:val="0"/>
          <w:numId w:val="6"/>
        </w:numPr>
        <w:spacing w:after="0" w:line="240" w:lineRule="exact"/>
        <w:rPr>
          <w:b/>
          <w:bCs/>
          <w:sz w:val="21"/>
          <w:szCs w:val="21"/>
        </w:rPr>
      </w:pPr>
      <w:r w:rsidRPr="00373E2D">
        <w:rPr>
          <w:b/>
          <w:bCs/>
          <w:sz w:val="21"/>
          <w:szCs w:val="21"/>
        </w:rPr>
        <w:t>Estructura organizacional básica</w:t>
      </w:r>
    </w:p>
    <w:p w14:paraId="48D91B1E" w14:textId="3B76084C" w:rsidR="005D622F" w:rsidRDefault="005D622F" w:rsidP="005D622F">
      <w:pPr>
        <w:pStyle w:val="INCISO"/>
        <w:spacing w:after="0" w:line="240" w:lineRule="exact"/>
        <w:ind w:firstLine="0"/>
        <w:rPr>
          <w:b/>
          <w:bCs/>
          <w:sz w:val="21"/>
          <w:szCs w:val="21"/>
        </w:rPr>
      </w:pPr>
    </w:p>
    <w:p w14:paraId="6836FE9D" w14:textId="774AFA09" w:rsidR="00AB6A3F" w:rsidRPr="00D20B4B" w:rsidRDefault="00373E2D" w:rsidP="00AB6A3F">
      <w:pPr>
        <w:pStyle w:val="INCISO"/>
        <w:spacing w:after="0" w:line="240" w:lineRule="exact"/>
        <w:ind w:left="0" w:firstLine="0"/>
        <w:rPr>
          <w:noProof/>
          <w:sz w:val="21"/>
          <w:szCs w:val="21"/>
          <w:lang w:eastAsia="es-MX"/>
        </w:rPr>
      </w:pPr>
      <w:r w:rsidRPr="00D20B4B">
        <w:rPr>
          <w:noProof/>
          <w:sz w:val="21"/>
          <w:szCs w:val="21"/>
          <w:lang w:val="es-MX" w:eastAsia="es-MX"/>
        </w:rPr>
        <w:drawing>
          <wp:anchor distT="0" distB="0" distL="114300" distR="114300" simplePos="0" relativeHeight="251659264" behindDoc="0" locked="0" layoutInCell="1" allowOverlap="1" wp14:anchorId="0AEF1EDA" wp14:editId="1D43C1AF">
            <wp:simplePos x="0" y="0"/>
            <wp:positionH relativeFrom="column">
              <wp:posOffset>146050</wp:posOffset>
            </wp:positionH>
            <wp:positionV relativeFrom="paragraph">
              <wp:posOffset>6985</wp:posOffset>
            </wp:positionV>
            <wp:extent cx="5049520" cy="3051175"/>
            <wp:effectExtent l="0" t="0" r="0" b="0"/>
            <wp:wrapSquare wrapText="bothSides"/>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9">
                      <a:extLst>
                        <a:ext uri="{28A0092B-C50C-407E-A947-70E740481C1C}">
                          <a14:useLocalDpi xmlns:a14="http://schemas.microsoft.com/office/drawing/2010/main" val="0"/>
                        </a:ext>
                      </a:extLst>
                    </a:blip>
                    <a:srcRect l="17186" t="11277" r="17187" b="15432"/>
                    <a:stretch/>
                  </pic:blipFill>
                  <pic:spPr>
                    <a:xfrm>
                      <a:off x="0" y="0"/>
                      <a:ext cx="5049520" cy="3051175"/>
                    </a:xfrm>
                    <a:prstGeom prst="rect">
                      <a:avLst/>
                    </a:prstGeom>
                  </pic:spPr>
                </pic:pic>
              </a:graphicData>
            </a:graphic>
            <wp14:sizeRelH relativeFrom="page">
              <wp14:pctWidth>0</wp14:pctWidth>
            </wp14:sizeRelH>
            <wp14:sizeRelV relativeFrom="page">
              <wp14:pctHeight>0</wp14:pctHeight>
            </wp14:sizeRelV>
          </wp:anchor>
        </w:drawing>
      </w:r>
    </w:p>
    <w:p w14:paraId="20D2AF0B" w14:textId="155C7644" w:rsidR="00AB6A3F" w:rsidRPr="00D20B4B" w:rsidRDefault="00AB6A3F" w:rsidP="00AB6A3F">
      <w:pPr>
        <w:pStyle w:val="INCISO"/>
        <w:spacing w:after="0" w:line="240" w:lineRule="exact"/>
        <w:ind w:left="0" w:firstLine="0"/>
        <w:rPr>
          <w:noProof/>
          <w:sz w:val="21"/>
          <w:szCs w:val="21"/>
          <w:lang w:eastAsia="es-MX"/>
        </w:rPr>
      </w:pPr>
    </w:p>
    <w:p w14:paraId="4D9202F3" w14:textId="6E59C1F4" w:rsidR="00AB6A3F" w:rsidRPr="00D20B4B" w:rsidRDefault="00AB6A3F" w:rsidP="00AB6A3F">
      <w:pPr>
        <w:ind w:left="720"/>
        <w:jc w:val="both"/>
        <w:rPr>
          <w:rFonts w:ascii="Arial" w:hAnsi="Arial" w:cs="Arial"/>
          <w:b/>
          <w:sz w:val="21"/>
          <w:szCs w:val="21"/>
          <w:u w:val="single"/>
        </w:rPr>
      </w:pPr>
    </w:p>
    <w:p w14:paraId="5BA2EBC2" w14:textId="11A3C975" w:rsidR="009C1621" w:rsidRDefault="009C1621" w:rsidP="00AB6A3F">
      <w:pPr>
        <w:ind w:left="720"/>
        <w:jc w:val="both"/>
        <w:rPr>
          <w:rFonts w:ascii="Arial" w:hAnsi="Arial" w:cs="Arial"/>
          <w:b/>
          <w:sz w:val="21"/>
          <w:szCs w:val="21"/>
          <w:u w:val="single"/>
        </w:rPr>
      </w:pPr>
    </w:p>
    <w:p w14:paraId="415AD8E2" w14:textId="77777777" w:rsidR="009C1621" w:rsidRDefault="009C1621" w:rsidP="00AB6A3F">
      <w:pPr>
        <w:ind w:left="720"/>
        <w:jc w:val="both"/>
        <w:rPr>
          <w:rFonts w:ascii="Arial" w:hAnsi="Arial" w:cs="Arial"/>
          <w:b/>
          <w:sz w:val="21"/>
          <w:szCs w:val="21"/>
          <w:u w:val="single"/>
        </w:rPr>
      </w:pPr>
    </w:p>
    <w:p w14:paraId="73E864AD" w14:textId="77777777" w:rsidR="009C1621" w:rsidRDefault="009C1621" w:rsidP="00AB6A3F">
      <w:pPr>
        <w:ind w:left="720"/>
        <w:jc w:val="both"/>
        <w:rPr>
          <w:rFonts w:ascii="Arial" w:hAnsi="Arial" w:cs="Arial"/>
          <w:b/>
          <w:sz w:val="21"/>
          <w:szCs w:val="21"/>
          <w:u w:val="single"/>
        </w:rPr>
      </w:pPr>
    </w:p>
    <w:p w14:paraId="6ED67F9A" w14:textId="77777777" w:rsidR="009C1621" w:rsidRDefault="009C1621" w:rsidP="00AB6A3F">
      <w:pPr>
        <w:ind w:left="720"/>
        <w:jc w:val="both"/>
        <w:rPr>
          <w:rFonts w:ascii="Arial" w:hAnsi="Arial" w:cs="Arial"/>
          <w:b/>
          <w:sz w:val="21"/>
          <w:szCs w:val="21"/>
          <w:u w:val="single"/>
        </w:rPr>
      </w:pPr>
    </w:p>
    <w:p w14:paraId="73D42FD3" w14:textId="77777777" w:rsidR="009C1621" w:rsidRDefault="009C1621" w:rsidP="00AB6A3F">
      <w:pPr>
        <w:ind w:left="720"/>
        <w:jc w:val="both"/>
        <w:rPr>
          <w:rFonts w:ascii="Arial" w:hAnsi="Arial" w:cs="Arial"/>
          <w:b/>
          <w:sz w:val="21"/>
          <w:szCs w:val="21"/>
          <w:u w:val="single"/>
        </w:rPr>
      </w:pPr>
    </w:p>
    <w:p w14:paraId="410F284E" w14:textId="77777777" w:rsidR="009C1621" w:rsidRDefault="009C1621" w:rsidP="00AB6A3F">
      <w:pPr>
        <w:ind w:left="720"/>
        <w:jc w:val="both"/>
        <w:rPr>
          <w:rFonts w:ascii="Arial" w:hAnsi="Arial" w:cs="Arial"/>
          <w:b/>
          <w:sz w:val="21"/>
          <w:szCs w:val="21"/>
          <w:u w:val="single"/>
        </w:rPr>
      </w:pPr>
    </w:p>
    <w:p w14:paraId="3632AB26" w14:textId="77777777" w:rsidR="009C1621" w:rsidRDefault="009C1621" w:rsidP="00AB6A3F">
      <w:pPr>
        <w:ind w:left="720"/>
        <w:jc w:val="both"/>
        <w:rPr>
          <w:rFonts w:ascii="Arial" w:hAnsi="Arial" w:cs="Arial"/>
          <w:b/>
          <w:sz w:val="21"/>
          <w:szCs w:val="21"/>
          <w:u w:val="single"/>
        </w:rPr>
      </w:pPr>
    </w:p>
    <w:p w14:paraId="3A74A5AB" w14:textId="77777777" w:rsidR="009C1621" w:rsidRDefault="009C1621" w:rsidP="00AB6A3F">
      <w:pPr>
        <w:ind w:left="720"/>
        <w:jc w:val="both"/>
        <w:rPr>
          <w:rFonts w:ascii="Arial" w:hAnsi="Arial" w:cs="Arial"/>
          <w:b/>
          <w:sz w:val="21"/>
          <w:szCs w:val="21"/>
          <w:u w:val="single"/>
        </w:rPr>
      </w:pPr>
    </w:p>
    <w:p w14:paraId="4C5A331C" w14:textId="77777777" w:rsidR="009C1621" w:rsidRDefault="009C1621" w:rsidP="00AB6A3F">
      <w:pPr>
        <w:ind w:left="720"/>
        <w:jc w:val="both"/>
        <w:rPr>
          <w:rFonts w:ascii="Arial" w:hAnsi="Arial" w:cs="Arial"/>
          <w:b/>
          <w:sz w:val="21"/>
          <w:szCs w:val="21"/>
          <w:u w:val="single"/>
        </w:rPr>
      </w:pPr>
    </w:p>
    <w:p w14:paraId="0DD07F2A" w14:textId="77777777" w:rsidR="009C1621" w:rsidRDefault="009C1621" w:rsidP="00AB6A3F">
      <w:pPr>
        <w:ind w:left="720"/>
        <w:jc w:val="both"/>
        <w:rPr>
          <w:rFonts w:ascii="Arial" w:hAnsi="Arial" w:cs="Arial"/>
          <w:b/>
          <w:sz w:val="21"/>
          <w:szCs w:val="21"/>
          <w:u w:val="single"/>
        </w:rPr>
      </w:pPr>
    </w:p>
    <w:p w14:paraId="4ACF743E" w14:textId="77777777" w:rsidR="009C1621" w:rsidRDefault="009C1621" w:rsidP="00AB6A3F">
      <w:pPr>
        <w:ind w:left="720"/>
        <w:jc w:val="both"/>
        <w:rPr>
          <w:rFonts w:ascii="Arial" w:hAnsi="Arial" w:cs="Arial"/>
          <w:b/>
          <w:sz w:val="21"/>
          <w:szCs w:val="21"/>
          <w:u w:val="single"/>
        </w:rPr>
      </w:pPr>
    </w:p>
    <w:p w14:paraId="2F540ED1" w14:textId="77777777" w:rsidR="009C1621" w:rsidRDefault="009C1621" w:rsidP="00AB6A3F">
      <w:pPr>
        <w:ind w:left="720"/>
        <w:jc w:val="both"/>
        <w:rPr>
          <w:rFonts w:ascii="Arial" w:hAnsi="Arial" w:cs="Arial"/>
          <w:b/>
          <w:sz w:val="21"/>
          <w:szCs w:val="21"/>
          <w:u w:val="single"/>
        </w:rPr>
      </w:pPr>
    </w:p>
    <w:p w14:paraId="311DD730" w14:textId="77777777" w:rsidR="009C1621" w:rsidRDefault="009C1621" w:rsidP="00AB6A3F">
      <w:pPr>
        <w:ind w:left="720"/>
        <w:jc w:val="both"/>
        <w:rPr>
          <w:rFonts w:ascii="Arial" w:hAnsi="Arial" w:cs="Arial"/>
          <w:b/>
          <w:sz w:val="21"/>
          <w:szCs w:val="21"/>
          <w:u w:val="single"/>
        </w:rPr>
      </w:pPr>
    </w:p>
    <w:p w14:paraId="6A9215D4" w14:textId="77777777" w:rsidR="009C1621" w:rsidRDefault="009C1621" w:rsidP="00AB6A3F">
      <w:pPr>
        <w:ind w:left="720"/>
        <w:jc w:val="both"/>
        <w:rPr>
          <w:rFonts w:ascii="Arial" w:hAnsi="Arial" w:cs="Arial"/>
          <w:b/>
          <w:sz w:val="21"/>
          <w:szCs w:val="21"/>
          <w:u w:val="single"/>
        </w:rPr>
      </w:pPr>
    </w:p>
    <w:p w14:paraId="4C6EF632" w14:textId="77777777" w:rsidR="009C1621" w:rsidRDefault="009C1621" w:rsidP="00AB6A3F">
      <w:pPr>
        <w:ind w:left="720"/>
        <w:jc w:val="both"/>
        <w:rPr>
          <w:rFonts w:ascii="Arial" w:hAnsi="Arial" w:cs="Arial"/>
          <w:b/>
          <w:sz w:val="21"/>
          <w:szCs w:val="21"/>
          <w:u w:val="single"/>
        </w:rPr>
      </w:pPr>
    </w:p>
    <w:p w14:paraId="6D55777B" w14:textId="77777777" w:rsidR="009C1621" w:rsidRDefault="009C1621" w:rsidP="00AB6A3F">
      <w:pPr>
        <w:ind w:left="720"/>
        <w:jc w:val="both"/>
        <w:rPr>
          <w:rFonts w:ascii="Arial" w:hAnsi="Arial" w:cs="Arial"/>
          <w:b/>
          <w:sz w:val="21"/>
          <w:szCs w:val="21"/>
          <w:u w:val="single"/>
        </w:rPr>
      </w:pPr>
    </w:p>
    <w:p w14:paraId="5A1F986B" w14:textId="77777777" w:rsidR="009C1621" w:rsidRDefault="009C1621" w:rsidP="00AB6A3F">
      <w:pPr>
        <w:ind w:left="720"/>
        <w:jc w:val="both"/>
        <w:rPr>
          <w:rFonts w:ascii="Arial" w:hAnsi="Arial" w:cs="Arial"/>
          <w:b/>
          <w:sz w:val="21"/>
          <w:szCs w:val="21"/>
          <w:u w:val="single"/>
        </w:rPr>
      </w:pPr>
    </w:p>
    <w:p w14:paraId="3A9A9FF0" w14:textId="77777777" w:rsidR="00567111" w:rsidRDefault="00567111" w:rsidP="0030161B">
      <w:pPr>
        <w:ind w:left="708"/>
        <w:jc w:val="both"/>
        <w:rPr>
          <w:rFonts w:ascii="Arial" w:hAnsi="Arial" w:cs="Arial"/>
          <w:b/>
          <w:sz w:val="21"/>
          <w:szCs w:val="21"/>
        </w:rPr>
      </w:pPr>
    </w:p>
    <w:p w14:paraId="07011D90" w14:textId="77777777" w:rsidR="00567111" w:rsidRDefault="00567111" w:rsidP="0030161B">
      <w:pPr>
        <w:ind w:left="708"/>
        <w:jc w:val="both"/>
        <w:rPr>
          <w:rFonts w:ascii="Arial" w:hAnsi="Arial" w:cs="Arial"/>
          <w:b/>
          <w:sz w:val="21"/>
          <w:szCs w:val="21"/>
        </w:rPr>
      </w:pPr>
    </w:p>
    <w:p w14:paraId="39EF35A3" w14:textId="77777777" w:rsidR="00A021C9" w:rsidRDefault="00A021C9" w:rsidP="0030161B">
      <w:pPr>
        <w:ind w:left="708"/>
        <w:jc w:val="both"/>
        <w:rPr>
          <w:rFonts w:ascii="Arial" w:hAnsi="Arial" w:cs="Arial"/>
          <w:b/>
          <w:sz w:val="21"/>
          <w:szCs w:val="21"/>
        </w:rPr>
      </w:pPr>
    </w:p>
    <w:p w14:paraId="230F6782" w14:textId="77777777" w:rsidR="00A021C9" w:rsidRDefault="00A021C9" w:rsidP="0030161B">
      <w:pPr>
        <w:ind w:left="708"/>
        <w:jc w:val="both"/>
        <w:rPr>
          <w:rFonts w:ascii="Arial" w:hAnsi="Arial" w:cs="Arial"/>
          <w:b/>
          <w:sz w:val="21"/>
          <w:szCs w:val="21"/>
        </w:rPr>
      </w:pPr>
    </w:p>
    <w:p w14:paraId="36889629" w14:textId="77777777" w:rsidR="00A30177" w:rsidRDefault="00A30177" w:rsidP="0030161B">
      <w:pPr>
        <w:ind w:left="708"/>
        <w:jc w:val="both"/>
        <w:rPr>
          <w:rFonts w:ascii="Arial" w:hAnsi="Arial" w:cs="Arial"/>
          <w:b/>
          <w:sz w:val="21"/>
          <w:szCs w:val="21"/>
        </w:rPr>
      </w:pPr>
    </w:p>
    <w:p w14:paraId="5DB1B9A5" w14:textId="77777777" w:rsidR="00A30177" w:rsidRDefault="00A30177" w:rsidP="0030161B">
      <w:pPr>
        <w:ind w:left="708"/>
        <w:jc w:val="both"/>
        <w:rPr>
          <w:rFonts w:ascii="Arial" w:hAnsi="Arial" w:cs="Arial"/>
          <w:b/>
          <w:sz w:val="21"/>
          <w:szCs w:val="21"/>
        </w:rPr>
      </w:pPr>
    </w:p>
    <w:p w14:paraId="0323DF0A" w14:textId="77777777" w:rsidR="00567111" w:rsidRDefault="00567111" w:rsidP="0030161B">
      <w:pPr>
        <w:ind w:left="708"/>
        <w:jc w:val="both"/>
        <w:rPr>
          <w:rFonts w:ascii="Arial" w:hAnsi="Arial" w:cs="Arial"/>
          <w:b/>
          <w:sz w:val="21"/>
          <w:szCs w:val="21"/>
        </w:rPr>
      </w:pPr>
    </w:p>
    <w:p w14:paraId="4F692B18" w14:textId="22C062CF" w:rsidR="0030161B" w:rsidRPr="008B2D8E" w:rsidRDefault="00AE3228" w:rsidP="008B2D8E">
      <w:pPr>
        <w:pStyle w:val="Prrafodelista"/>
        <w:numPr>
          <w:ilvl w:val="0"/>
          <w:numId w:val="6"/>
        </w:numPr>
        <w:jc w:val="both"/>
        <w:rPr>
          <w:rFonts w:ascii="Arial" w:hAnsi="Arial" w:cs="Arial"/>
          <w:b/>
          <w:sz w:val="21"/>
          <w:szCs w:val="21"/>
        </w:rPr>
      </w:pPr>
      <w:r w:rsidRPr="008B2D8E">
        <w:rPr>
          <w:rFonts w:ascii="Arial" w:hAnsi="Arial" w:cs="Arial"/>
          <w:b/>
          <w:sz w:val="21"/>
          <w:szCs w:val="21"/>
        </w:rPr>
        <w:lastRenderedPageBreak/>
        <w:t>Reporte Analítico del Activo</w:t>
      </w:r>
    </w:p>
    <w:p w14:paraId="3F06CC2C" w14:textId="3C83B37B" w:rsidR="00AE3228" w:rsidRDefault="00A30177" w:rsidP="00AE3228">
      <w:pPr>
        <w:jc w:val="both"/>
        <w:rPr>
          <w:rFonts w:ascii="Arial" w:hAnsi="Arial" w:cs="Arial"/>
          <w:b/>
          <w:sz w:val="21"/>
          <w:szCs w:val="21"/>
        </w:rPr>
      </w:pPr>
      <w:r w:rsidRPr="00A30177">
        <w:rPr>
          <w:rFonts w:ascii="Arial" w:hAnsi="Arial" w:cs="Arial"/>
          <w:b/>
          <w:noProof/>
          <w:sz w:val="21"/>
          <w:szCs w:val="21"/>
        </w:rPr>
        <w:drawing>
          <wp:inline distT="0" distB="0" distL="0" distR="0" wp14:anchorId="23894B8E" wp14:editId="2FC9222B">
            <wp:extent cx="6120765" cy="3162935"/>
            <wp:effectExtent l="0" t="0" r="0" b="0"/>
            <wp:docPr id="1012734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34958" name=""/>
                    <pic:cNvPicPr/>
                  </pic:nvPicPr>
                  <pic:blipFill>
                    <a:blip r:embed="rId10"/>
                    <a:stretch>
                      <a:fillRect/>
                    </a:stretch>
                  </pic:blipFill>
                  <pic:spPr>
                    <a:xfrm>
                      <a:off x="0" y="0"/>
                      <a:ext cx="6120765" cy="3162935"/>
                    </a:xfrm>
                    <a:prstGeom prst="rect">
                      <a:avLst/>
                    </a:prstGeom>
                  </pic:spPr>
                </pic:pic>
              </a:graphicData>
            </a:graphic>
          </wp:inline>
        </w:drawing>
      </w:r>
    </w:p>
    <w:p w14:paraId="590CD5FE" w14:textId="77777777" w:rsidR="00BC5F1E" w:rsidRDefault="00BC5F1E" w:rsidP="004026B6">
      <w:pPr>
        <w:rPr>
          <w:rFonts w:ascii="Arial" w:hAnsi="Arial" w:cs="Arial"/>
          <w:b/>
          <w:sz w:val="21"/>
          <w:szCs w:val="21"/>
        </w:rPr>
      </w:pPr>
    </w:p>
    <w:p w14:paraId="2F0C1442" w14:textId="77777777" w:rsidR="00A30177" w:rsidRDefault="00A30177" w:rsidP="004026B6">
      <w:pPr>
        <w:rPr>
          <w:rFonts w:ascii="Arial" w:hAnsi="Arial" w:cs="Arial"/>
          <w:b/>
          <w:sz w:val="21"/>
          <w:szCs w:val="21"/>
        </w:rPr>
      </w:pPr>
    </w:p>
    <w:p w14:paraId="07745B4B" w14:textId="2DF4BAC2" w:rsidR="00AE3228" w:rsidRDefault="00AE3228" w:rsidP="004026B6">
      <w:pPr>
        <w:rPr>
          <w:rFonts w:ascii="Arial" w:hAnsi="Arial" w:cs="Arial"/>
          <w:b/>
          <w:sz w:val="21"/>
          <w:szCs w:val="21"/>
        </w:rPr>
      </w:pPr>
      <w:r>
        <w:rPr>
          <w:rFonts w:ascii="Arial" w:hAnsi="Arial" w:cs="Arial"/>
          <w:b/>
          <w:sz w:val="21"/>
          <w:szCs w:val="21"/>
        </w:rPr>
        <w:t xml:space="preserve">q) </w:t>
      </w:r>
      <w:r w:rsidR="004026B6">
        <w:rPr>
          <w:rFonts w:ascii="Arial" w:hAnsi="Arial" w:cs="Arial"/>
          <w:b/>
          <w:sz w:val="21"/>
          <w:szCs w:val="21"/>
        </w:rPr>
        <w:t>Información por segmentos.</w:t>
      </w:r>
    </w:p>
    <w:p w14:paraId="13756E11" w14:textId="3F281685" w:rsidR="004026B6" w:rsidRDefault="004026B6" w:rsidP="004026B6">
      <w:pPr>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6C1DC14E" w14:textId="77777777" w:rsidR="004026B6" w:rsidRDefault="004026B6" w:rsidP="004026B6">
      <w:pPr>
        <w:rPr>
          <w:rFonts w:ascii="Arial" w:hAnsi="Arial" w:cs="Arial"/>
          <w:bCs/>
          <w:sz w:val="21"/>
          <w:szCs w:val="21"/>
        </w:rPr>
      </w:pPr>
    </w:p>
    <w:p w14:paraId="749A9554" w14:textId="516832AB" w:rsidR="004026B6" w:rsidRDefault="004026B6" w:rsidP="004026B6">
      <w:pPr>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5A7EB376" w14:textId="523B8B9F"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56BAC4EE" w14:textId="77777777" w:rsidR="004026B6" w:rsidRDefault="004026B6" w:rsidP="004026B6">
      <w:pPr>
        <w:rPr>
          <w:rFonts w:ascii="Arial" w:hAnsi="Arial" w:cs="Arial"/>
          <w:bCs/>
          <w:sz w:val="21"/>
          <w:szCs w:val="21"/>
        </w:rPr>
      </w:pPr>
    </w:p>
    <w:p w14:paraId="6976D350" w14:textId="6D6DBCCF" w:rsidR="004026B6" w:rsidRDefault="004026B6" w:rsidP="004026B6">
      <w:pPr>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3B60638" w14:textId="36B8C14A"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partes relacionadas que pudieran ejercer influencia significativa sobre la toma de decisiones financieras y operativas</w:t>
      </w:r>
      <w:r w:rsidR="009C1621">
        <w:rPr>
          <w:rFonts w:ascii="Arial" w:hAnsi="Arial" w:cs="Arial"/>
          <w:bCs/>
          <w:sz w:val="21"/>
          <w:szCs w:val="21"/>
        </w:rPr>
        <w:t>.</w:t>
      </w:r>
    </w:p>
    <w:p w14:paraId="4BEE5EDE" w14:textId="06F04BE0" w:rsidR="00AB6A3F" w:rsidRDefault="00AB6A3F" w:rsidP="00AE3228">
      <w:pPr>
        <w:rPr>
          <w:rFonts w:ascii="Arial" w:hAnsi="Arial" w:cs="Arial"/>
          <w:b/>
          <w:sz w:val="21"/>
          <w:szCs w:val="21"/>
        </w:rPr>
      </w:pPr>
    </w:p>
    <w:p w14:paraId="15817C74" w14:textId="77777777" w:rsidR="009C1621" w:rsidRPr="00D20B4B" w:rsidRDefault="009C1621" w:rsidP="009C1621">
      <w:pPr>
        <w:jc w:val="both"/>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p>
    <w:p w14:paraId="23902045" w14:textId="3B3C46BD" w:rsidR="009C1621" w:rsidRDefault="009C1621" w:rsidP="009C1621">
      <w:pPr>
        <w:jc w:val="both"/>
        <w:rPr>
          <w:rFonts w:ascii="Arial" w:hAnsi="Arial" w:cs="Arial"/>
          <w:b/>
          <w:sz w:val="21"/>
          <w:szCs w:val="21"/>
        </w:rPr>
      </w:pPr>
      <w:r w:rsidRPr="00D20B4B">
        <w:rPr>
          <w:rFonts w:ascii="Arial" w:hAnsi="Arial" w:cs="Arial"/>
          <w:sz w:val="21"/>
          <w:szCs w:val="21"/>
        </w:rPr>
        <w:t xml:space="preserve">El registro y presentación de las operaciones se han llevado en forma consistente y por consiguiente refleja con veracidad la situación financiera al </w:t>
      </w:r>
      <w:bookmarkStart w:id="0" w:name="_Hlk179284569"/>
      <w:r w:rsidR="00A30177">
        <w:rPr>
          <w:rFonts w:ascii="Arial" w:hAnsi="Arial" w:cs="Arial"/>
          <w:b/>
          <w:sz w:val="21"/>
          <w:szCs w:val="21"/>
        </w:rPr>
        <w:t>30 de noviembre</w:t>
      </w:r>
      <w:r w:rsidR="00B77208">
        <w:rPr>
          <w:rFonts w:ascii="Arial" w:hAnsi="Arial" w:cs="Arial"/>
          <w:b/>
          <w:sz w:val="21"/>
          <w:szCs w:val="21"/>
        </w:rPr>
        <w:t xml:space="preserve"> </w:t>
      </w:r>
      <w:bookmarkEnd w:id="0"/>
      <w:r w:rsidR="00B176C0">
        <w:rPr>
          <w:rFonts w:ascii="Arial" w:hAnsi="Arial" w:cs="Arial"/>
          <w:b/>
          <w:sz w:val="21"/>
          <w:szCs w:val="21"/>
        </w:rPr>
        <w:t>de 2024</w:t>
      </w:r>
      <w:r>
        <w:rPr>
          <w:rFonts w:ascii="Arial" w:hAnsi="Arial" w:cs="Arial"/>
          <w:b/>
          <w:sz w:val="21"/>
          <w:szCs w:val="21"/>
        </w:rPr>
        <w:t>.</w:t>
      </w:r>
    </w:p>
    <w:p w14:paraId="2BB910FC" w14:textId="77777777" w:rsidR="009C1621" w:rsidRDefault="009C1621" w:rsidP="00AE3228">
      <w:pPr>
        <w:rPr>
          <w:rFonts w:ascii="Arial" w:hAnsi="Arial" w:cs="Arial"/>
          <w:b/>
          <w:sz w:val="21"/>
          <w:szCs w:val="21"/>
        </w:rPr>
      </w:pPr>
    </w:p>
    <w:p w14:paraId="51159B83" w14:textId="77777777" w:rsidR="003C4E63" w:rsidRDefault="003C4E63" w:rsidP="00AE3228">
      <w:pPr>
        <w:rPr>
          <w:rFonts w:ascii="Arial" w:hAnsi="Arial" w:cs="Arial"/>
          <w:b/>
          <w:sz w:val="21"/>
          <w:szCs w:val="21"/>
        </w:rPr>
      </w:pPr>
    </w:p>
    <w:p w14:paraId="41DA5D9A" w14:textId="77777777" w:rsidR="009C1621" w:rsidRPr="0030161B" w:rsidRDefault="009C1621" w:rsidP="009C1621">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72A598B1" w14:textId="77777777" w:rsidR="003C4E63" w:rsidRDefault="003C4E63" w:rsidP="009C1621">
      <w:pPr>
        <w:jc w:val="both"/>
        <w:rPr>
          <w:rFonts w:ascii="Arial" w:hAnsi="Arial" w:cs="Arial"/>
          <w:sz w:val="21"/>
          <w:szCs w:val="21"/>
        </w:rPr>
      </w:pPr>
    </w:p>
    <w:p w14:paraId="58B07E3F" w14:textId="77777777" w:rsidR="00BC5F1E" w:rsidRDefault="00BC5F1E" w:rsidP="009C1621">
      <w:pPr>
        <w:jc w:val="both"/>
        <w:rPr>
          <w:rFonts w:ascii="Arial" w:hAnsi="Arial" w:cs="Arial"/>
          <w:sz w:val="21"/>
          <w:szCs w:val="21"/>
        </w:rPr>
      </w:pPr>
    </w:p>
    <w:p w14:paraId="34AB0C2A" w14:textId="77777777" w:rsidR="00BC5F1E" w:rsidRDefault="00BC5F1E" w:rsidP="009C1621">
      <w:pPr>
        <w:jc w:val="both"/>
        <w:rPr>
          <w:rFonts w:ascii="Arial" w:hAnsi="Arial" w:cs="Arial"/>
          <w:sz w:val="21"/>
          <w:szCs w:val="21"/>
        </w:rPr>
      </w:pPr>
    </w:p>
    <w:p w14:paraId="12944DCD" w14:textId="77777777" w:rsidR="0059703A" w:rsidRDefault="0059703A" w:rsidP="009C1621">
      <w:pPr>
        <w:jc w:val="both"/>
        <w:rPr>
          <w:rFonts w:ascii="Arial" w:hAnsi="Arial" w:cs="Arial"/>
          <w:sz w:val="21"/>
          <w:szCs w:val="21"/>
        </w:rPr>
      </w:pPr>
    </w:p>
    <w:p w14:paraId="5BABF048" w14:textId="77777777" w:rsidR="00BC5F1E" w:rsidRDefault="00BC5F1E" w:rsidP="009C1621">
      <w:pPr>
        <w:jc w:val="both"/>
        <w:rPr>
          <w:rFonts w:ascii="Arial" w:hAnsi="Arial" w:cs="Arial"/>
          <w:sz w:val="21"/>
          <w:szCs w:val="21"/>
        </w:rPr>
      </w:pPr>
    </w:p>
    <w:p w14:paraId="7304A2F2" w14:textId="77777777" w:rsidR="00BC5F1E" w:rsidRDefault="00BC5F1E" w:rsidP="009C1621">
      <w:pPr>
        <w:jc w:val="both"/>
        <w:rPr>
          <w:rFonts w:ascii="Arial" w:hAnsi="Arial" w:cs="Arial"/>
          <w:sz w:val="21"/>
          <w:szCs w:val="21"/>
        </w:rPr>
      </w:pPr>
    </w:p>
    <w:p w14:paraId="517A6A5E" w14:textId="29F305EA" w:rsidR="0064224A" w:rsidRPr="00D20B4B" w:rsidRDefault="0064224A" w:rsidP="0064224A">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A25776">
        <w:rPr>
          <w:b/>
          <w:sz w:val="21"/>
          <w:szCs w:val="21"/>
        </w:rPr>
        <w:t xml:space="preserve">31 DE DICIEMBRE </w:t>
      </w:r>
      <w:r>
        <w:rPr>
          <w:b/>
          <w:sz w:val="21"/>
          <w:szCs w:val="21"/>
        </w:rPr>
        <w:t>DE 2024</w:t>
      </w:r>
    </w:p>
    <w:p w14:paraId="604F65FF" w14:textId="77777777"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jc w:val="both"/>
        <w:rPr>
          <w:rFonts w:ascii="Arial" w:hAnsi="Arial" w:cs="Arial"/>
          <w:b/>
          <w:sz w:val="21"/>
          <w:szCs w:val="21"/>
        </w:rPr>
      </w:pPr>
    </w:p>
    <w:p w14:paraId="3D06AA1B" w14:textId="6CA3836A" w:rsidR="007D370A" w:rsidRPr="00D20B4B" w:rsidRDefault="007D370A" w:rsidP="007D370A">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importe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716AD8" w:rsidRPr="00716AD8">
        <w:rPr>
          <w:rFonts w:ascii="Arial" w:hAnsi="Arial" w:cs="Arial"/>
          <w:b/>
          <w:sz w:val="21"/>
          <w:szCs w:val="21"/>
        </w:rPr>
        <w:t xml:space="preserve">5,504.47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jc w:val="both"/>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jc w:val="both"/>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jc w:val="both"/>
        <w:rPr>
          <w:rFonts w:ascii="Arial" w:hAnsi="Arial" w:cs="Arial"/>
          <w:sz w:val="21"/>
          <w:szCs w:val="21"/>
        </w:rPr>
      </w:pPr>
    </w:p>
    <w:p w14:paraId="2C03BE07" w14:textId="59599097" w:rsidR="007D370A" w:rsidRDefault="007D370A" w:rsidP="007D370A">
      <w:pPr>
        <w:ind w:left="708"/>
        <w:jc w:val="both"/>
        <w:rPr>
          <w:rFonts w:ascii="Arial" w:hAnsi="Arial" w:cs="Arial"/>
          <w:b/>
          <w:sz w:val="21"/>
          <w:szCs w:val="21"/>
        </w:rPr>
      </w:pPr>
      <w:r w:rsidRPr="00D20B4B">
        <w:rPr>
          <w:rFonts w:ascii="Arial" w:hAnsi="Arial" w:cs="Arial"/>
          <w:sz w:val="21"/>
          <w:szCs w:val="21"/>
        </w:rPr>
        <w:t>Es el recurso que obtiene el Organismo por la venta de bases por sus licitaciones y control de calidad de las obras realizadas, así como el cobro de peajes en la Caseta de Libramiento norte Chilpancingo – Tixtla reflejando un saldo al</w:t>
      </w:r>
      <w:r w:rsidR="00B77208" w:rsidRPr="00D20B4B">
        <w:rPr>
          <w:rFonts w:ascii="Arial" w:hAnsi="Arial" w:cs="Arial"/>
          <w:sz w:val="21"/>
          <w:szCs w:val="21"/>
        </w:rPr>
        <w:t xml:space="preserve">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716AD8" w:rsidRPr="00716AD8">
        <w:rPr>
          <w:rFonts w:ascii="Arial" w:hAnsi="Arial" w:cs="Arial"/>
          <w:b/>
          <w:bCs/>
          <w:sz w:val="21"/>
          <w:szCs w:val="21"/>
        </w:rPr>
        <w:t>11,755,887.75</w:t>
      </w:r>
    </w:p>
    <w:p w14:paraId="0E550C56" w14:textId="77777777" w:rsidR="007D370A" w:rsidRPr="00D20B4B" w:rsidRDefault="007D370A" w:rsidP="007D370A">
      <w:pPr>
        <w:ind w:left="708"/>
        <w:jc w:val="both"/>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TRANSFERENCIAS, ASIGNACIONES, SUBSIDIOS Y OTRAS AYUDAS.</w:t>
      </w:r>
    </w:p>
    <w:p w14:paraId="41CCC6D0" w14:textId="15061CA6" w:rsidR="007D370A" w:rsidRDefault="007D370A" w:rsidP="007D370A">
      <w:pPr>
        <w:ind w:left="708"/>
        <w:jc w:val="both"/>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716AD8" w:rsidRPr="00716AD8">
        <w:rPr>
          <w:rFonts w:ascii="Arial" w:hAnsi="Arial" w:cs="Arial"/>
          <w:b/>
          <w:sz w:val="21"/>
          <w:szCs w:val="21"/>
        </w:rPr>
        <w:t>564,132,800.27</w:t>
      </w:r>
    </w:p>
    <w:p w14:paraId="67F3F3D9" w14:textId="77777777" w:rsidR="007D370A" w:rsidRDefault="007D370A" w:rsidP="007D370A">
      <w:pPr>
        <w:ind w:left="708"/>
        <w:jc w:val="both"/>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jc w:val="both"/>
        <w:rPr>
          <w:rFonts w:ascii="Arial" w:hAnsi="Arial" w:cs="Arial"/>
          <w:b/>
          <w:sz w:val="21"/>
          <w:szCs w:val="21"/>
        </w:rPr>
      </w:pPr>
    </w:p>
    <w:p w14:paraId="1467740C" w14:textId="36A15CBE" w:rsidR="00B04A35" w:rsidRDefault="007D370A" w:rsidP="007D370A">
      <w:pPr>
        <w:ind w:left="708"/>
        <w:jc w:val="both"/>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de </w:t>
      </w:r>
      <w:r w:rsidR="00716AD8" w:rsidRPr="00716AD8">
        <w:rPr>
          <w:rFonts w:ascii="Arial" w:hAnsi="Arial" w:cs="Arial"/>
          <w:b/>
          <w:sz w:val="21"/>
          <w:szCs w:val="21"/>
        </w:rPr>
        <w:t>60,261,426.18</w:t>
      </w:r>
    </w:p>
    <w:p w14:paraId="15918301" w14:textId="0CFE574A" w:rsidR="007D370A" w:rsidRPr="00D20B4B" w:rsidRDefault="007D370A" w:rsidP="007D370A">
      <w:pPr>
        <w:ind w:left="708"/>
        <w:jc w:val="both"/>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lang w:val="es-MX"/>
        </w:rPr>
      </w:pPr>
      <w:r w:rsidRPr="00D20B4B">
        <w:rPr>
          <w:b/>
          <w:sz w:val="21"/>
          <w:szCs w:val="21"/>
          <w:lang w:val="es-MX"/>
        </w:rPr>
        <w:t>Activo</w:t>
      </w:r>
    </w:p>
    <w:p w14:paraId="1D54D8B8" w14:textId="77777777" w:rsidR="007D370A" w:rsidRPr="00D20B4B" w:rsidRDefault="007D370A" w:rsidP="00AB6A3F">
      <w:pPr>
        <w:pStyle w:val="Texto"/>
        <w:spacing w:after="0" w:line="240" w:lineRule="auto"/>
        <w:rPr>
          <w:b/>
          <w:sz w:val="21"/>
          <w:szCs w:val="21"/>
          <w:lang w:val="es-MX"/>
        </w:rPr>
      </w:pPr>
    </w:p>
    <w:p w14:paraId="0F4BFA26" w14:textId="77777777" w:rsidR="00AB6A3F" w:rsidRPr="00D20B4B" w:rsidRDefault="00AB6A3F" w:rsidP="00AB6A3F">
      <w:pPr>
        <w:numPr>
          <w:ilvl w:val="0"/>
          <w:numId w:val="3"/>
        </w:numPr>
        <w:jc w:val="both"/>
        <w:rPr>
          <w:rFonts w:ascii="Arial" w:hAnsi="Arial" w:cs="Arial"/>
          <w:b/>
          <w:sz w:val="21"/>
          <w:szCs w:val="21"/>
        </w:rPr>
      </w:pPr>
      <w:r w:rsidRPr="00D20B4B">
        <w:rPr>
          <w:rFonts w:ascii="Arial" w:hAnsi="Arial" w:cs="Arial"/>
          <w:b/>
          <w:sz w:val="21"/>
          <w:szCs w:val="21"/>
        </w:rPr>
        <w:t>EFECTIVO.</w:t>
      </w:r>
    </w:p>
    <w:p w14:paraId="70C84570" w14:textId="720EFF8A" w:rsidR="00AB6A3F" w:rsidRPr="00D20B4B" w:rsidRDefault="00AB6A3F" w:rsidP="00AB6A3F">
      <w:pPr>
        <w:ind w:left="708"/>
        <w:jc w:val="both"/>
        <w:rPr>
          <w:rFonts w:ascii="Arial" w:hAnsi="Arial" w:cs="Arial"/>
          <w:sz w:val="21"/>
          <w:szCs w:val="21"/>
        </w:rPr>
      </w:pPr>
      <w:r w:rsidRPr="00D20B4B">
        <w:rPr>
          <w:rFonts w:ascii="Arial" w:hAnsi="Arial" w:cs="Arial"/>
          <w:sz w:val="21"/>
          <w:szCs w:val="21"/>
        </w:rPr>
        <w:t>Se cuenta con un fondo fijo para cubrir gastos menores con el objeto de dar continuidad a la operación del Organismo; los cuales son validados por el Director de Administración y Finanzas y autorizados por el Director General.</w:t>
      </w:r>
    </w:p>
    <w:p w14:paraId="448C49D1" w14:textId="2721376F" w:rsidR="00AB6A3F" w:rsidRDefault="00DE1AE8" w:rsidP="00AB6A3F">
      <w:pPr>
        <w:ind w:left="708"/>
        <w:jc w:val="both"/>
        <w:rPr>
          <w:rFonts w:ascii="Arial" w:hAnsi="Arial" w:cs="Arial"/>
          <w:sz w:val="21"/>
          <w:szCs w:val="21"/>
        </w:rPr>
      </w:pPr>
      <w:r>
        <w:rPr>
          <w:rFonts w:ascii="Arial" w:hAnsi="Arial" w:cs="Arial"/>
          <w:sz w:val="21"/>
          <w:szCs w:val="21"/>
        </w:rPr>
        <w:t>F</w:t>
      </w:r>
      <w:r w:rsidR="00AB6A3F" w:rsidRPr="00D20B4B">
        <w:rPr>
          <w:rFonts w:ascii="Arial" w:hAnsi="Arial" w:cs="Arial"/>
          <w:sz w:val="21"/>
          <w:szCs w:val="21"/>
        </w:rPr>
        <w:t>ondo manejado en la caseta de cobro de Libramiento Norte por $</w:t>
      </w:r>
      <w:r w:rsidR="00126114" w:rsidRPr="00126114">
        <w:rPr>
          <w:rFonts w:ascii="Arial" w:hAnsi="Arial" w:cs="Arial"/>
          <w:sz w:val="21"/>
          <w:szCs w:val="21"/>
        </w:rPr>
        <w:t>14,492.15</w:t>
      </w:r>
      <w:r w:rsidR="00126114">
        <w:rPr>
          <w:rFonts w:ascii="Arial" w:hAnsi="Arial" w:cs="Arial"/>
          <w:sz w:val="21"/>
          <w:szCs w:val="21"/>
        </w:rPr>
        <w:t xml:space="preserve"> </w:t>
      </w:r>
      <w:r w:rsidR="00AB6A3F" w:rsidRPr="00D20B4B">
        <w:rPr>
          <w:rFonts w:ascii="Arial" w:hAnsi="Arial" w:cs="Arial"/>
          <w:sz w:val="21"/>
          <w:szCs w:val="21"/>
        </w:rPr>
        <w:t>por el C. Rafael Castro Ceballos por gastos operativos menore</w:t>
      </w:r>
      <w:r w:rsidR="00F2340B">
        <w:rPr>
          <w:rFonts w:ascii="Arial" w:hAnsi="Arial" w:cs="Arial"/>
          <w:sz w:val="21"/>
          <w:szCs w:val="21"/>
        </w:rPr>
        <w:t>s,</w:t>
      </w:r>
      <w:r w:rsidR="000F5F68">
        <w:rPr>
          <w:rFonts w:ascii="Arial" w:hAnsi="Arial" w:cs="Arial"/>
          <w:sz w:val="21"/>
          <w:szCs w:val="21"/>
        </w:rPr>
        <w:t xml:space="preserve"> </w:t>
      </w:r>
      <w:r w:rsidR="00FE4A6D" w:rsidRPr="00FE4A6D">
        <w:rPr>
          <w:rFonts w:ascii="Arial" w:hAnsi="Arial" w:cs="Arial"/>
          <w:sz w:val="21"/>
          <w:szCs w:val="21"/>
        </w:rPr>
        <w:t>Armando De Jesús Leyva Bernal</w:t>
      </w:r>
      <w:r w:rsidR="00FE4A6D">
        <w:rPr>
          <w:rFonts w:ascii="Arial" w:hAnsi="Arial" w:cs="Arial"/>
          <w:sz w:val="21"/>
          <w:szCs w:val="21"/>
        </w:rPr>
        <w:t xml:space="preserve"> </w:t>
      </w:r>
      <w:r w:rsidR="000F5F68" w:rsidRPr="00D20B4B">
        <w:rPr>
          <w:rFonts w:ascii="Arial" w:hAnsi="Arial" w:cs="Arial"/>
          <w:sz w:val="21"/>
          <w:szCs w:val="21"/>
        </w:rPr>
        <w:t>para cambio de morralla</w:t>
      </w:r>
      <w:r w:rsidR="000F5F68">
        <w:rPr>
          <w:rFonts w:ascii="Arial" w:hAnsi="Arial" w:cs="Arial"/>
          <w:sz w:val="21"/>
          <w:szCs w:val="21"/>
        </w:rPr>
        <w:t xml:space="preserve"> por $</w:t>
      </w:r>
      <w:r w:rsidR="000F5F68" w:rsidRPr="000F5F68">
        <w:rPr>
          <w:rFonts w:ascii="Arial" w:hAnsi="Arial" w:cs="Arial"/>
          <w:sz w:val="21"/>
          <w:szCs w:val="21"/>
        </w:rPr>
        <w:t>38,500.00</w:t>
      </w:r>
      <w:r w:rsidR="00F2340B">
        <w:rPr>
          <w:rFonts w:ascii="Arial" w:hAnsi="Arial" w:cs="Arial"/>
          <w:sz w:val="21"/>
          <w:szCs w:val="21"/>
        </w:rPr>
        <w:t xml:space="preserve"> y </w:t>
      </w:r>
      <w:r w:rsidR="00F2340B" w:rsidRPr="00F2340B">
        <w:rPr>
          <w:rFonts w:ascii="Arial" w:hAnsi="Arial" w:cs="Arial"/>
          <w:sz w:val="21"/>
          <w:szCs w:val="21"/>
        </w:rPr>
        <w:t>Pedro García Feliciano</w:t>
      </w:r>
      <w:r w:rsidR="00F2340B">
        <w:rPr>
          <w:rFonts w:ascii="Arial" w:hAnsi="Arial" w:cs="Arial"/>
          <w:sz w:val="21"/>
          <w:szCs w:val="21"/>
        </w:rPr>
        <w:t xml:space="preserve"> por $</w:t>
      </w:r>
      <w:r w:rsidR="002D77D3">
        <w:rPr>
          <w:rFonts w:ascii="Arial" w:hAnsi="Arial" w:cs="Arial"/>
          <w:sz w:val="21"/>
          <w:szCs w:val="21"/>
        </w:rPr>
        <w:t>30,000.00</w:t>
      </w:r>
      <w:r w:rsidR="00A362E3">
        <w:rPr>
          <w:rFonts w:ascii="Arial" w:hAnsi="Arial" w:cs="Arial"/>
          <w:sz w:val="21"/>
          <w:szCs w:val="21"/>
        </w:rPr>
        <w:t>.</w:t>
      </w:r>
    </w:p>
    <w:p w14:paraId="050F7B68" w14:textId="77777777" w:rsidR="000F25E6" w:rsidRPr="00D20B4B" w:rsidRDefault="000F25E6" w:rsidP="00AB6A3F">
      <w:pPr>
        <w:ind w:left="708"/>
        <w:jc w:val="both"/>
        <w:rPr>
          <w:rFonts w:ascii="Arial" w:hAnsi="Arial" w:cs="Arial"/>
          <w:sz w:val="21"/>
          <w:szCs w:val="21"/>
        </w:rPr>
      </w:pPr>
    </w:p>
    <w:p w14:paraId="54F8A633" w14:textId="5FA16A66"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BANCOS.</w:t>
      </w:r>
    </w:p>
    <w:p w14:paraId="620CD31C" w14:textId="0EF4C7BB"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Se tiene una disponibilidad financiera en las cuentas bancarias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de </w:t>
      </w:r>
      <w:r w:rsidRPr="00D20B4B">
        <w:rPr>
          <w:rFonts w:ascii="Arial" w:hAnsi="Arial" w:cs="Arial"/>
          <w:b/>
          <w:sz w:val="21"/>
          <w:szCs w:val="21"/>
        </w:rPr>
        <w:t>$</w:t>
      </w:r>
      <w:r w:rsidR="00716AD8" w:rsidRPr="00716AD8">
        <w:rPr>
          <w:rFonts w:ascii="Arial" w:hAnsi="Arial" w:cs="Arial"/>
          <w:b/>
          <w:bCs/>
          <w:sz w:val="21"/>
          <w:szCs w:val="21"/>
        </w:rPr>
        <w:t xml:space="preserve">183,304,549.07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jc w:val="both"/>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CUENTAS POR COBRAR A CORTO PLAZO.</w:t>
      </w:r>
    </w:p>
    <w:p w14:paraId="7F40EB53" w14:textId="77777777" w:rsidR="00AB6A3F" w:rsidRPr="00D20B4B" w:rsidRDefault="00AB6A3F" w:rsidP="00AB6A3F">
      <w:pPr>
        <w:pStyle w:val="Prrafodelista"/>
        <w:spacing w:after="0" w:line="240" w:lineRule="auto"/>
        <w:jc w:val="both"/>
        <w:rPr>
          <w:rFonts w:ascii="Arial" w:hAnsi="Arial" w:cs="Arial"/>
          <w:sz w:val="21"/>
          <w:szCs w:val="21"/>
        </w:rPr>
      </w:pPr>
    </w:p>
    <w:p w14:paraId="63DD657E" w14:textId="33B7188F"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B04A35" w:rsidRPr="00B04A35">
        <w:rPr>
          <w:rFonts w:ascii="Arial" w:hAnsi="Arial" w:cs="Arial"/>
          <w:b/>
          <w:sz w:val="21"/>
          <w:szCs w:val="21"/>
        </w:rPr>
        <w:t>774.00</w:t>
      </w:r>
    </w:p>
    <w:p w14:paraId="17D7EE14" w14:textId="77777777" w:rsidR="00DD470E" w:rsidRPr="00D20B4B" w:rsidRDefault="00DD470E" w:rsidP="00AB6A3F">
      <w:pPr>
        <w:pStyle w:val="Prrafodelista"/>
        <w:spacing w:after="0" w:line="240" w:lineRule="auto"/>
        <w:jc w:val="both"/>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DEUDORES DIVERSOS POR COBRAR A CORTO PLAZO.</w:t>
      </w:r>
    </w:p>
    <w:p w14:paraId="684D5598" w14:textId="77777777" w:rsidR="00AB6A3F" w:rsidRPr="00D20B4B" w:rsidRDefault="00AB6A3F" w:rsidP="00AB6A3F">
      <w:pPr>
        <w:pStyle w:val="Prrafodelista"/>
        <w:spacing w:after="0" w:line="240" w:lineRule="auto"/>
        <w:jc w:val="both"/>
        <w:rPr>
          <w:rFonts w:ascii="Arial" w:hAnsi="Arial" w:cs="Arial"/>
          <w:sz w:val="21"/>
          <w:szCs w:val="21"/>
        </w:rPr>
      </w:pPr>
    </w:p>
    <w:p w14:paraId="2BA0E59E" w14:textId="7592CAEE" w:rsidR="00AB6A3F" w:rsidRPr="00D20B4B" w:rsidRDefault="00AB6A3F" w:rsidP="00B8591C">
      <w:pPr>
        <w:pStyle w:val="Prrafodelista"/>
        <w:spacing w:after="0" w:line="240" w:lineRule="auto"/>
        <w:jc w:val="both"/>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diesel, gasolina, peajes entre otros; así como el recurso pendiente de comprobar con las facturas originales de obras por contrato. 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es de $</w:t>
      </w:r>
      <w:r w:rsidR="00B72B87">
        <w:rPr>
          <w:rFonts w:ascii="Arial" w:hAnsi="Arial" w:cs="Arial"/>
          <w:sz w:val="21"/>
          <w:szCs w:val="21"/>
        </w:rPr>
        <w:t xml:space="preserve"> </w:t>
      </w:r>
      <w:r w:rsidR="00716AD8" w:rsidRPr="00716AD8">
        <w:rPr>
          <w:rFonts w:ascii="Arial" w:hAnsi="Arial" w:cs="Arial"/>
          <w:b/>
          <w:bCs/>
          <w:sz w:val="21"/>
          <w:szCs w:val="21"/>
        </w:rPr>
        <w:t xml:space="preserve">49,231,509.21 </w:t>
      </w:r>
      <w:r w:rsidRPr="00D20B4B">
        <w:rPr>
          <w:rFonts w:ascii="Arial" w:hAnsi="Arial" w:cs="Arial"/>
          <w:b/>
          <w:color w:val="FFFFFF" w:themeColor="background1"/>
          <w:sz w:val="21"/>
          <w:szCs w:val="21"/>
        </w:rPr>
        <w:t>PROVEEDORES POR ADQUISICIÓN DE BIENES INMUEBLE Y MUEBLES A CORTO PAZO.</w:t>
      </w:r>
    </w:p>
    <w:p w14:paraId="5695B1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730D0761"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Son importes que se le dan al proveedor como parcialidad del monto pactado, para su posterior liquidación y comprobación del mismo, reflejando un saldo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560C4F" w:rsidRPr="00560C4F">
        <w:rPr>
          <w:rFonts w:ascii="Arial" w:hAnsi="Arial" w:cs="Arial"/>
          <w:b/>
          <w:sz w:val="21"/>
          <w:szCs w:val="21"/>
        </w:rPr>
        <w:t>99.82</w:t>
      </w:r>
    </w:p>
    <w:p w14:paraId="51CF7EF4"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CONTRATISTAS POR OBRAS PÚBLICAS A CORTO PLAZO.</w:t>
      </w:r>
    </w:p>
    <w:p w14:paraId="3F099881" w14:textId="77777777" w:rsidR="00AB6A3F" w:rsidRPr="00D20B4B" w:rsidRDefault="00AB6A3F" w:rsidP="00AB6A3F">
      <w:pPr>
        <w:pStyle w:val="Prrafodelista"/>
        <w:spacing w:after="0" w:line="240" w:lineRule="auto"/>
        <w:jc w:val="both"/>
        <w:rPr>
          <w:rFonts w:ascii="Arial" w:hAnsi="Arial" w:cs="Arial"/>
          <w:sz w:val="21"/>
          <w:szCs w:val="21"/>
        </w:rPr>
      </w:pPr>
    </w:p>
    <w:p w14:paraId="6E2C5D55" w14:textId="3F7A1C27" w:rsidR="00AB6A3F" w:rsidRPr="00F5330D" w:rsidRDefault="00330713" w:rsidP="00AB6A3F">
      <w:pPr>
        <w:pStyle w:val="Prrafodelista"/>
        <w:spacing w:after="0" w:line="240" w:lineRule="auto"/>
        <w:jc w:val="both"/>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716AD8" w:rsidRPr="00716AD8">
        <w:rPr>
          <w:rFonts w:ascii="Arial" w:hAnsi="Arial" w:cs="Arial"/>
          <w:b/>
          <w:bCs/>
          <w:sz w:val="21"/>
          <w:szCs w:val="21"/>
        </w:rPr>
        <w:t>84,231,661.41</w:t>
      </w:r>
      <w:r w:rsidR="00D1691B" w:rsidRPr="00D1691B">
        <w:rPr>
          <w:rFonts w:ascii="Arial" w:hAnsi="Arial" w:cs="Arial"/>
          <w:b/>
          <w:bCs/>
          <w:sz w:val="21"/>
          <w:szCs w:val="21"/>
        </w:rPr>
        <w:t xml:space="preserve">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F5330D" w:rsidRPr="001030EC">
        <w:rPr>
          <w:rFonts w:ascii="Arial" w:hAnsi="Arial" w:cs="Arial"/>
          <w:b/>
          <w:sz w:val="21"/>
          <w:szCs w:val="21"/>
        </w:rPr>
        <w:t xml:space="preserve">3,993,018.52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716AD8" w:rsidRPr="00716AD8">
        <w:rPr>
          <w:rFonts w:ascii="Arial" w:hAnsi="Arial" w:cs="Arial"/>
          <w:b/>
          <w:bCs/>
          <w:sz w:val="21"/>
          <w:szCs w:val="21"/>
        </w:rPr>
        <w:t xml:space="preserve">80,238,642.89 </w:t>
      </w:r>
      <w:r w:rsidR="00F5330D">
        <w:rPr>
          <w:rFonts w:ascii="Arial" w:hAnsi="Arial" w:cs="Arial"/>
          <w:sz w:val="21"/>
          <w:szCs w:val="21"/>
        </w:rPr>
        <w:t>de la administración actual.</w:t>
      </w:r>
    </w:p>
    <w:p w14:paraId="3705893B"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BIENES INMUEBLES, INFRAESTRUCTURA Y CONSTRUCCIONES EN PROCESO.</w:t>
      </w:r>
    </w:p>
    <w:p w14:paraId="276393A4" w14:textId="77777777" w:rsidR="00AB6A3F" w:rsidRPr="00D20B4B" w:rsidRDefault="00AB6A3F" w:rsidP="00AB6A3F">
      <w:pPr>
        <w:pStyle w:val="Prrafodelista"/>
        <w:spacing w:after="0" w:line="240" w:lineRule="auto"/>
        <w:jc w:val="both"/>
        <w:rPr>
          <w:rFonts w:ascii="Arial" w:hAnsi="Arial" w:cs="Arial"/>
          <w:sz w:val="21"/>
          <w:szCs w:val="21"/>
        </w:rPr>
      </w:pPr>
    </w:p>
    <w:p w14:paraId="3223D46B" w14:textId="5CEFCA44" w:rsidR="00AB6A3F"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6E51A6" w:rsidRPr="006E51A6">
        <w:rPr>
          <w:rFonts w:ascii="Arial" w:hAnsi="Arial" w:cs="Arial"/>
          <w:b/>
          <w:sz w:val="21"/>
          <w:szCs w:val="21"/>
        </w:rPr>
        <w:t xml:space="preserve">252,659,371.04 </w:t>
      </w:r>
      <w:r w:rsidRPr="00D20B4B">
        <w:rPr>
          <w:rFonts w:ascii="Arial" w:hAnsi="Arial" w:cs="Arial"/>
          <w:sz w:val="21"/>
          <w:szCs w:val="21"/>
        </w:rPr>
        <w:t xml:space="preserve">las cuales se </w:t>
      </w:r>
      <w:r w:rsidR="00111240">
        <w:rPr>
          <w:rFonts w:ascii="Arial" w:hAnsi="Arial" w:cs="Arial"/>
          <w:sz w:val="21"/>
          <w:szCs w:val="21"/>
        </w:rPr>
        <w:t>registrar</w:t>
      </w:r>
      <w:r w:rsidR="00560C4F">
        <w:rPr>
          <w:rFonts w:ascii="Arial" w:hAnsi="Arial" w:cs="Arial"/>
          <w:sz w:val="21"/>
          <w:szCs w:val="21"/>
        </w:rPr>
        <w:t>a</w:t>
      </w:r>
      <w:r w:rsidR="00111240">
        <w:rPr>
          <w:rFonts w:ascii="Arial" w:hAnsi="Arial" w:cs="Arial"/>
          <w:sz w:val="21"/>
          <w:szCs w:val="21"/>
        </w:rPr>
        <w:t xml:space="preserve">n contra </w:t>
      </w:r>
      <w:r w:rsidRPr="00D20B4B">
        <w:rPr>
          <w:rFonts w:ascii="Arial" w:hAnsi="Arial" w:cs="Arial"/>
          <w:sz w:val="21"/>
          <w:szCs w:val="21"/>
        </w:rPr>
        <w:t>al Resultado del Ejercicio</w:t>
      </w:r>
      <w:r w:rsidR="00111240">
        <w:rPr>
          <w:rFonts w:ascii="Arial" w:hAnsi="Arial" w:cs="Arial"/>
          <w:sz w:val="21"/>
          <w:szCs w:val="21"/>
        </w:rPr>
        <w:t xml:space="preserve"> de obras terminadas en años anteriores al ejercicio actual y las obras correspondientes al 202</w:t>
      </w:r>
      <w:r w:rsidR="004374D3">
        <w:rPr>
          <w:rFonts w:ascii="Arial" w:hAnsi="Arial" w:cs="Arial"/>
          <w:sz w:val="21"/>
          <w:szCs w:val="21"/>
        </w:rPr>
        <w:t>4</w:t>
      </w:r>
      <w:r w:rsidR="00111240">
        <w:rPr>
          <w:rFonts w:ascii="Arial" w:hAnsi="Arial" w:cs="Arial"/>
          <w:sz w:val="21"/>
          <w:szCs w:val="21"/>
        </w:rPr>
        <w:t xml:space="preserve"> se reflejar</w:t>
      </w:r>
      <w:r w:rsidR="00560C4F">
        <w:rPr>
          <w:rFonts w:ascii="Arial" w:hAnsi="Arial" w:cs="Arial"/>
          <w:sz w:val="21"/>
          <w:szCs w:val="21"/>
        </w:rPr>
        <w:t>a</w:t>
      </w:r>
      <w:r w:rsidR="00111240">
        <w:rPr>
          <w:rFonts w:ascii="Arial" w:hAnsi="Arial" w:cs="Arial"/>
          <w:sz w:val="21"/>
          <w:szCs w:val="21"/>
        </w:rPr>
        <w:t>n contra la cuenta del gasto,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Pr="00D20B4B" w:rsidRDefault="00AB6A3F" w:rsidP="00AB6A3F">
      <w:pPr>
        <w:pStyle w:val="Prrafodelista"/>
        <w:spacing w:after="0" w:line="240" w:lineRule="auto"/>
        <w:jc w:val="both"/>
        <w:rPr>
          <w:rFonts w:ascii="Arial" w:hAnsi="Arial" w:cs="Arial"/>
          <w:sz w:val="21"/>
          <w:szCs w:val="21"/>
        </w:rPr>
      </w:pPr>
    </w:p>
    <w:p w14:paraId="3A9E53E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FIJO BIENES MUEBLES, INTANGIBLES Y DEPRECIACIÓN ACUMULADA.</w:t>
      </w:r>
    </w:p>
    <w:p w14:paraId="6704F9B0" w14:textId="77777777" w:rsidR="00AB6A3F" w:rsidRPr="00D20B4B" w:rsidRDefault="00AB6A3F" w:rsidP="00AB6A3F">
      <w:pPr>
        <w:ind w:left="708"/>
        <w:jc w:val="both"/>
        <w:rPr>
          <w:rFonts w:ascii="Arial" w:hAnsi="Arial" w:cs="Arial"/>
          <w:sz w:val="21"/>
          <w:szCs w:val="21"/>
        </w:rPr>
      </w:pPr>
    </w:p>
    <w:p w14:paraId="44EBC70E" w14:textId="072D9651"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saldo reflejado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en el Activo fijo de Bienes muebles es de </w:t>
      </w:r>
      <w:r w:rsidRPr="00D20B4B">
        <w:rPr>
          <w:rFonts w:ascii="Arial" w:hAnsi="Arial" w:cs="Arial"/>
          <w:b/>
          <w:sz w:val="21"/>
          <w:szCs w:val="21"/>
        </w:rPr>
        <w:t>$</w:t>
      </w:r>
      <w:r w:rsidRPr="00D20B4B">
        <w:rPr>
          <w:rFonts w:ascii="Arial" w:hAnsi="Arial" w:cs="Arial"/>
          <w:sz w:val="21"/>
          <w:szCs w:val="21"/>
        </w:rPr>
        <w:t xml:space="preserve"> </w:t>
      </w:r>
      <w:r w:rsidR="00681B1A" w:rsidRPr="00681B1A">
        <w:rPr>
          <w:rFonts w:ascii="Arial" w:hAnsi="Arial" w:cs="Arial"/>
          <w:b/>
          <w:sz w:val="21"/>
          <w:szCs w:val="21"/>
        </w:rPr>
        <w:t xml:space="preserve">42,176,230.65 </w:t>
      </w:r>
      <w:r w:rsidRPr="00D20B4B">
        <w:rPr>
          <w:rFonts w:ascii="Arial" w:hAnsi="Arial" w:cs="Arial"/>
          <w:sz w:val="21"/>
          <w:szCs w:val="21"/>
        </w:rPr>
        <w:t>y activos intangibles es por la</w:t>
      </w:r>
      <w:r w:rsidR="000F25E6">
        <w:rPr>
          <w:rFonts w:ascii="Arial" w:hAnsi="Arial" w:cs="Arial"/>
          <w:sz w:val="21"/>
          <w:szCs w:val="21"/>
        </w:rPr>
        <w:tab/>
      </w:r>
      <w:r w:rsidRPr="00D20B4B">
        <w:rPr>
          <w:rFonts w:ascii="Arial" w:hAnsi="Arial" w:cs="Arial"/>
          <w:sz w:val="21"/>
          <w:szCs w:val="21"/>
        </w:rPr>
        <w:t xml:space="preserve"> 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554406E0" w:rsidR="00AB6A3F" w:rsidRDefault="00AB6A3F" w:rsidP="00AB6A3F">
      <w:pPr>
        <w:ind w:left="708"/>
        <w:jc w:val="both"/>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B72B87" w:rsidRPr="00B72B87">
        <w:rPr>
          <w:rFonts w:ascii="Arial" w:hAnsi="Arial" w:cs="Arial"/>
          <w:b/>
          <w:sz w:val="21"/>
          <w:szCs w:val="21"/>
        </w:rPr>
        <w:t>39,444,277.86</w:t>
      </w:r>
    </w:p>
    <w:p w14:paraId="0FD124DE" w14:textId="77777777" w:rsidR="007D370A" w:rsidRDefault="007D370A" w:rsidP="00AB6A3F">
      <w:pPr>
        <w:ind w:left="708"/>
        <w:jc w:val="both"/>
        <w:rPr>
          <w:rFonts w:ascii="Arial" w:hAnsi="Arial" w:cs="Arial"/>
          <w:b/>
          <w:sz w:val="21"/>
          <w:szCs w:val="21"/>
        </w:rPr>
      </w:pPr>
    </w:p>
    <w:p w14:paraId="5DED9F2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DIFERIDO.</w:t>
      </w:r>
    </w:p>
    <w:p w14:paraId="0000A3B9" w14:textId="45AB8DE3"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El saldo reflejado al </w:t>
      </w:r>
      <w:r w:rsidR="00A30177">
        <w:rPr>
          <w:rFonts w:ascii="Arial" w:hAnsi="Arial" w:cs="Arial"/>
          <w:b/>
          <w:sz w:val="21"/>
          <w:szCs w:val="21"/>
        </w:rPr>
        <w:t xml:space="preserve">30 de noviembre </w:t>
      </w:r>
      <w:r w:rsidR="00B176C0">
        <w:rPr>
          <w:rFonts w:ascii="Arial" w:hAnsi="Arial" w:cs="Arial"/>
          <w:b/>
          <w:sz w:val="21"/>
          <w:szCs w:val="21"/>
        </w:rPr>
        <w:t>de 2024</w:t>
      </w:r>
      <w:r w:rsidRPr="00D20B4B">
        <w:rPr>
          <w:rFonts w:ascii="Arial" w:hAnsi="Arial" w:cs="Arial"/>
          <w:sz w:val="21"/>
          <w:szCs w:val="21"/>
        </w:rPr>
        <w:t>, la cantidad reflejada en el activo diferido por $</w:t>
      </w:r>
      <w:r w:rsidR="00FB4344" w:rsidRPr="00FB4344">
        <w:t xml:space="preserve"> </w:t>
      </w:r>
      <w:r w:rsidR="00D1691B" w:rsidRPr="00D1691B">
        <w:rPr>
          <w:rFonts w:ascii="Arial" w:hAnsi="Arial" w:cs="Arial"/>
          <w:b/>
          <w:sz w:val="21"/>
          <w:szCs w:val="21"/>
        </w:rPr>
        <w:t>1,812,043.57</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jc w:val="both"/>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SERVICIOS PERSONALES POR PAGAR A CORTO PLAZO</w:t>
      </w:r>
    </w:p>
    <w:p w14:paraId="558E5647" w14:textId="62791E8D"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5D4E89" w:rsidRPr="005D4E89">
        <w:rPr>
          <w:rFonts w:ascii="Arial" w:hAnsi="Arial" w:cs="Arial"/>
          <w:b/>
          <w:sz w:val="21"/>
          <w:szCs w:val="21"/>
        </w:rPr>
        <w:t xml:space="preserve">175,304.35 </w:t>
      </w:r>
      <w:r w:rsidRPr="00D20B4B">
        <w:rPr>
          <w:rFonts w:ascii="Arial" w:hAnsi="Arial" w:cs="Arial"/>
          <w:sz w:val="21"/>
          <w:szCs w:val="21"/>
        </w:rPr>
        <w:t>se integra por los pagos pendientes al personal del organismo por provisión de Gastos médicos.</w:t>
      </w:r>
    </w:p>
    <w:p w14:paraId="5090B9D5" w14:textId="77777777" w:rsidR="00AB6A3F" w:rsidRPr="00D20B4B" w:rsidRDefault="00AB6A3F" w:rsidP="00AB6A3F">
      <w:pPr>
        <w:ind w:left="360"/>
        <w:jc w:val="both"/>
        <w:rPr>
          <w:rFonts w:ascii="Arial" w:hAnsi="Arial" w:cs="Arial"/>
          <w:b/>
          <w:sz w:val="21"/>
          <w:szCs w:val="21"/>
        </w:rPr>
      </w:pPr>
    </w:p>
    <w:p w14:paraId="5B360AA0"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PROVEEDORES POR PAGAR A CORTO PLAZO</w:t>
      </w:r>
    </w:p>
    <w:p w14:paraId="43428BB1" w14:textId="1B8F2DE5"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por la cantidad de $ </w:t>
      </w:r>
      <w:r w:rsidR="00B72B87" w:rsidRPr="00B72B87">
        <w:rPr>
          <w:rFonts w:ascii="Arial" w:hAnsi="Arial" w:cs="Arial"/>
          <w:b/>
          <w:sz w:val="21"/>
          <w:szCs w:val="21"/>
        </w:rPr>
        <w:t xml:space="preserve">465,124.04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jc w:val="both"/>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jc w:val="both"/>
        <w:rPr>
          <w:rFonts w:ascii="Arial" w:hAnsi="Arial" w:cs="Arial"/>
          <w:sz w:val="21"/>
          <w:szCs w:val="21"/>
        </w:rPr>
      </w:pPr>
    </w:p>
    <w:p w14:paraId="2BA3D74E" w14:textId="74FB6874"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9E3C7F" w:rsidRPr="009E3C7F">
        <w:rPr>
          <w:rFonts w:ascii="Arial" w:hAnsi="Arial" w:cs="Arial"/>
          <w:b/>
          <w:sz w:val="21"/>
          <w:szCs w:val="21"/>
        </w:rPr>
        <w:t>14,050,646.43</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$1</w:t>
      </w:r>
      <w:r w:rsidR="005C02FE" w:rsidRPr="005C02FE">
        <w:rPr>
          <w:rFonts w:ascii="Arial" w:hAnsi="Arial" w:cs="Arial"/>
          <w:sz w:val="21"/>
          <w:szCs w:val="21"/>
        </w:rPr>
        <w:t>1,226,629.60</w:t>
      </w:r>
      <w:r w:rsidR="005C02FE">
        <w:rPr>
          <w:rFonts w:ascii="Arial" w:hAnsi="Arial" w:cs="Arial"/>
          <w:sz w:val="21"/>
          <w:szCs w:val="21"/>
        </w:rPr>
        <w:t xml:space="preserve"> corresponde a administraciones pasadas por contingencias con los contratistas y $</w:t>
      </w:r>
      <w:r w:rsidR="00D1691B" w:rsidRPr="00D1691B">
        <w:rPr>
          <w:rFonts w:ascii="Arial" w:hAnsi="Arial" w:cs="Arial"/>
          <w:sz w:val="21"/>
          <w:szCs w:val="21"/>
        </w:rPr>
        <w:t xml:space="preserve">5,588,773.88 </w:t>
      </w:r>
      <w:r w:rsidR="005C02FE">
        <w:rPr>
          <w:rFonts w:ascii="Arial" w:hAnsi="Arial" w:cs="Arial"/>
          <w:sz w:val="21"/>
          <w:szCs w:val="21"/>
        </w:rPr>
        <w:t>es de la administración actual.</w:t>
      </w:r>
    </w:p>
    <w:p w14:paraId="4787A34D" w14:textId="77777777" w:rsidR="00AB6A3F" w:rsidRPr="00D20B4B" w:rsidRDefault="00AB6A3F" w:rsidP="00AB6A3F">
      <w:pPr>
        <w:jc w:val="both"/>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RETENCIONES Y CONTRIBUCIONES POR PAGAR A CORTO PLAZO.</w:t>
      </w:r>
    </w:p>
    <w:p w14:paraId="7CFA1EF0" w14:textId="5801789A"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 xml:space="preserve">$ </w:t>
      </w:r>
      <w:r w:rsidR="009E3C7F" w:rsidRPr="009E3C7F">
        <w:rPr>
          <w:rFonts w:ascii="Arial" w:hAnsi="Arial" w:cs="Arial"/>
          <w:b/>
          <w:sz w:val="21"/>
          <w:szCs w:val="21"/>
        </w:rPr>
        <w:t>570,095.49</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jc w:val="both"/>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OTRAS CUENTAS POR PAGAR A CORTO PLAZO.</w:t>
      </w:r>
    </w:p>
    <w:p w14:paraId="52D942E0" w14:textId="53700A4F" w:rsidR="00AB6A3F" w:rsidRPr="00D20B4B" w:rsidRDefault="00AB6A3F" w:rsidP="00AB6A3F">
      <w:pPr>
        <w:ind w:left="720"/>
        <w:jc w:val="both"/>
        <w:rPr>
          <w:rFonts w:ascii="Arial" w:hAnsi="Arial" w:cs="Arial"/>
          <w:sz w:val="21"/>
          <w:szCs w:val="21"/>
        </w:rPr>
      </w:pPr>
      <w:r w:rsidRPr="00D20B4B">
        <w:rPr>
          <w:rFonts w:ascii="Arial" w:hAnsi="Arial" w:cs="Arial"/>
          <w:sz w:val="21"/>
          <w:szCs w:val="21"/>
        </w:rPr>
        <w:t xml:space="preserve">Al </w:t>
      </w:r>
      <w:r w:rsidR="00A30177">
        <w:rPr>
          <w:rFonts w:ascii="Arial" w:hAnsi="Arial" w:cs="Arial"/>
          <w:b/>
          <w:sz w:val="21"/>
          <w:szCs w:val="21"/>
        </w:rPr>
        <w:t xml:space="preserve">30 de noviembre </w:t>
      </w:r>
      <w:r w:rsidR="00B176C0">
        <w:rPr>
          <w:rFonts w:ascii="Arial" w:hAnsi="Arial" w:cs="Arial"/>
          <w:b/>
          <w:sz w:val="21"/>
          <w:szCs w:val="21"/>
        </w:rPr>
        <w:t>de 2024</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9E3C7F" w:rsidRPr="009E3C7F">
        <w:rPr>
          <w:rFonts w:ascii="Arial" w:hAnsi="Arial" w:cs="Arial"/>
          <w:b/>
          <w:sz w:val="21"/>
          <w:szCs w:val="21"/>
        </w:rPr>
        <w:t>1,142,676.82</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HACIENDA PÚBLICA/PATRIMONIO CONTRIBUIDO.</w:t>
      </w:r>
    </w:p>
    <w:p w14:paraId="62EB0426" w14:textId="5203075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importe del Patrimonio al </w:t>
      </w:r>
      <w:r w:rsidR="00A30177">
        <w:rPr>
          <w:rFonts w:ascii="Arial" w:hAnsi="Arial" w:cs="Arial"/>
          <w:b/>
          <w:sz w:val="21"/>
          <w:szCs w:val="21"/>
        </w:rPr>
        <w:t xml:space="preserve">30 de noviembre </w:t>
      </w:r>
      <w:r w:rsidR="00B176C0">
        <w:rPr>
          <w:rFonts w:ascii="Arial" w:hAnsi="Arial" w:cs="Arial"/>
          <w:b/>
          <w:sz w:val="21"/>
          <w:szCs w:val="21"/>
        </w:rPr>
        <w:t>de 2024</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6D0AFEAB" w14:textId="77777777" w:rsidR="00AB6A3F" w:rsidRDefault="00AB6A3F" w:rsidP="00AB6A3F">
      <w:pPr>
        <w:ind w:left="708"/>
        <w:jc w:val="both"/>
        <w:rPr>
          <w:rFonts w:ascii="Arial" w:hAnsi="Arial" w:cs="Arial"/>
          <w:sz w:val="21"/>
          <w:szCs w:val="21"/>
        </w:rPr>
      </w:pPr>
    </w:p>
    <w:p w14:paraId="59D8D04B" w14:textId="6E0B97C5"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w:t>
      </w:r>
      <w:r w:rsidR="009E1E70">
        <w:rPr>
          <w:rFonts w:ascii="Arial" w:hAnsi="Arial" w:cs="Arial"/>
          <w:b/>
          <w:sz w:val="21"/>
          <w:szCs w:val="21"/>
        </w:rPr>
        <w:t>S</w:t>
      </w:r>
      <w:r w:rsidRPr="00D20B4B">
        <w:rPr>
          <w:rFonts w:ascii="Arial" w:hAnsi="Arial" w:cs="Arial"/>
          <w:b/>
          <w:sz w:val="21"/>
          <w:szCs w:val="21"/>
        </w:rPr>
        <w:t xml:space="preserve"> DE EJERCICIOS ANTERIORES.</w:t>
      </w:r>
    </w:p>
    <w:p w14:paraId="6DBBB5EB" w14:textId="6B941FF0"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remanente de ejercicios anteriores por la cantidad de $ </w:t>
      </w:r>
      <w:r w:rsidR="009E3C7F" w:rsidRPr="009E3C7F">
        <w:rPr>
          <w:rFonts w:ascii="Arial" w:hAnsi="Arial" w:cs="Arial"/>
          <w:b/>
          <w:sz w:val="21"/>
          <w:szCs w:val="21"/>
        </w:rPr>
        <w:t xml:space="preserve">52,857,538.19 </w:t>
      </w:r>
      <w:r w:rsidRPr="00D20B4B">
        <w:rPr>
          <w:rFonts w:ascii="Arial" w:hAnsi="Arial" w:cs="Arial"/>
          <w:sz w:val="21"/>
          <w:szCs w:val="21"/>
        </w:rPr>
        <w:t xml:space="preserve">que se refleja en los estados financieros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y que representa contablemente la diferencia positiva entre los ingresos y los egresos en forma acumulada.</w:t>
      </w:r>
    </w:p>
    <w:p w14:paraId="0BE67A08" w14:textId="77777777" w:rsidR="006B595B" w:rsidRPr="00D20B4B" w:rsidRDefault="006B595B" w:rsidP="00AB6A3F">
      <w:pPr>
        <w:ind w:left="708"/>
        <w:jc w:val="both"/>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DEL EJERCICIO.</w:t>
      </w:r>
    </w:p>
    <w:p w14:paraId="6188B72D" w14:textId="0A0C66E7" w:rsidR="00AB6A3F" w:rsidRPr="00D20B4B" w:rsidRDefault="00AB6A3F" w:rsidP="00AB6A3F">
      <w:pPr>
        <w:pStyle w:val="Prrafodelista"/>
        <w:jc w:val="both"/>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9E3C7F" w:rsidRPr="009E3C7F">
        <w:rPr>
          <w:rFonts w:ascii="Arial" w:hAnsi="Arial" w:cs="Arial"/>
          <w:b/>
          <w:sz w:val="21"/>
          <w:szCs w:val="21"/>
        </w:rPr>
        <w:t xml:space="preserve">515,632,766.31 </w:t>
      </w:r>
      <w:r w:rsidRPr="003460D7">
        <w:rPr>
          <w:rFonts w:ascii="Arial" w:hAnsi="Arial" w:cs="Arial"/>
          <w:sz w:val="21"/>
          <w:szCs w:val="21"/>
        </w:rPr>
        <w:t xml:space="preserve">al </w:t>
      </w:r>
      <w:r w:rsidR="00A30177">
        <w:rPr>
          <w:rFonts w:ascii="Arial" w:hAnsi="Arial" w:cs="Arial"/>
          <w:b/>
          <w:sz w:val="21"/>
          <w:szCs w:val="21"/>
        </w:rPr>
        <w:t xml:space="preserve">30 de noviembre </w:t>
      </w:r>
      <w:r w:rsidR="00B176C0">
        <w:rPr>
          <w:rFonts w:ascii="Arial" w:hAnsi="Arial" w:cs="Arial"/>
          <w:b/>
          <w:sz w:val="21"/>
          <w:szCs w:val="21"/>
        </w:rPr>
        <w:t>de 2024</w:t>
      </w:r>
      <w:r w:rsidRPr="00D20B4B">
        <w:rPr>
          <w:rFonts w:ascii="Arial" w:hAnsi="Arial" w:cs="Arial"/>
          <w:b/>
          <w:sz w:val="21"/>
          <w:szCs w:val="21"/>
        </w:rPr>
        <w:t>.</w:t>
      </w:r>
    </w:p>
    <w:p w14:paraId="54E824B8" w14:textId="2E4F530A" w:rsidR="00AB6A3F" w:rsidRDefault="00AB6A3F" w:rsidP="00AB6A3F">
      <w:pPr>
        <w:pStyle w:val="Prrafodelista"/>
        <w:jc w:val="both"/>
        <w:rPr>
          <w:rFonts w:ascii="Arial" w:hAnsi="Arial" w:cs="Arial"/>
          <w:b/>
          <w:sz w:val="21"/>
          <w:szCs w:val="21"/>
        </w:rPr>
      </w:pPr>
    </w:p>
    <w:p w14:paraId="68D58BD8" w14:textId="77777777" w:rsidR="00AB6A3F" w:rsidRPr="00D20B4B" w:rsidRDefault="00AB6A3F" w:rsidP="00AB6A3F">
      <w:pPr>
        <w:pStyle w:val="Prrafodelista"/>
        <w:numPr>
          <w:ilvl w:val="0"/>
          <w:numId w:val="3"/>
        </w:numPr>
        <w:jc w:val="both"/>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134C779B" w:rsidR="00AB6A3F" w:rsidRDefault="00AB6A3F" w:rsidP="00AB6A3F">
      <w:pPr>
        <w:ind w:left="708"/>
        <w:jc w:val="both"/>
        <w:rPr>
          <w:rFonts w:ascii="Arial" w:hAnsi="Arial" w:cs="Arial"/>
          <w:b/>
          <w:sz w:val="21"/>
          <w:szCs w:val="21"/>
        </w:rPr>
      </w:pPr>
      <w:r w:rsidRPr="00D20B4B">
        <w:rPr>
          <w:rFonts w:ascii="Arial" w:hAnsi="Arial" w:cs="Arial"/>
          <w:sz w:val="21"/>
          <w:szCs w:val="21"/>
        </w:rPr>
        <w:t xml:space="preserve">Se registró la diferencia por el avalúo del registro catastral por la propiedad Ex Hacienda De La Luz, Tres Palos.Mpio.Acapulco,Gro. Por la cantidad de </w:t>
      </w:r>
      <w:r w:rsidRPr="00D20B4B">
        <w:rPr>
          <w:rFonts w:ascii="Arial" w:hAnsi="Arial" w:cs="Arial"/>
          <w:b/>
          <w:sz w:val="21"/>
          <w:szCs w:val="21"/>
        </w:rPr>
        <w:t>$</w:t>
      </w:r>
      <w:r w:rsidR="00FB4344" w:rsidRPr="00FB4344">
        <w:t xml:space="preserve"> </w:t>
      </w:r>
      <w:r w:rsidR="003E3D32" w:rsidRPr="003E3D32">
        <w:rPr>
          <w:rFonts w:ascii="Arial" w:hAnsi="Arial" w:cs="Arial"/>
          <w:b/>
          <w:sz w:val="21"/>
          <w:szCs w:val="21"/>
        </w:rPr>
        <w:t>306,618.42</w:t>
      </w:r>
    </w:p>
    <w:p w14:paraId="4AF3C618" w14:textId="78ED8F8E" w:rsidR="00EC368A" w:rsidRDefault="00EC368A" w:rsidP="00EC368A">
      <w:pPr>
        <w:pStyle w:val="Prrafodelista"/>
        <w:jc w:val="both"/>
        <w:rPr>
          <w:rFonts w:ascii="Arial" w:hAnsi="Arial" w:cs="Arial"/>
          <w:b/>
          <w:sz w:val="21"/>
          <w:szCs w:val="21"/>
        </w:rPr>
      </w:pPr>
    </w:p>
    <w:p w14:paraId="050362A9" w14:textId="4E27DA0F" w:rsidR="00EC368A" w:rsidRPr="00EC368A" w:rsidRDefault="00EC368A" w:rsidP="00EC368A">
      <w:pPr>
        <w:pStyle w:val="Prrafodelista"/>
        <w:numPr>
          <w:ilvl w:val="0"/>
          <w:numId w:val="3"/>
        </w:numPr>
        <w:jc w:val="both"/>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46A6D136" w:rsidR="00EC368A" w:rsidRPr="00EA6251" w:rsidRDefault="00EC368A" w:rsidP="00EC368A">
      <w:pPr>
        <w:pStyle w:val="Prrafodelista"/>
        <w:jc w:val="both"/>
        <w:rPr>
          <w:rFonts w:ascii="Arial" w:hAnsi="Arial" w:cs="Arial"/>
          <w:b/>
          <w:sz w:val="21"/>
          <w:szCs w:val="21"/>
        </w:rPr>
      </w:pPr>
      <w:r>
        <w:rPr>
          <w:rFonts w:ascii="Arial" w:hAnsi="Arial" w:cs="Arial"/>
          <w:bCs/>
          <w:sz w:val="21"/>
          <w:szCs w:val="21"/>
        </w:rPr>
        <w:t xml:space="preserve">Se registra el importe correspondiente a la corrección de las omisiones, inexactitudes e imprecisiones de registros o bien por los </w:t>
      </w:r>
      <w:r w:rsidRPr="0018679B">
        <w:rPr>
          <w:rFonts w:ascii="Arial" w:hAnsi="Arial" w:cs="Arial"/>
          <w:bCs/>
          <w:sz w:val="21"/>
          <w:szCs w:val="21"/>
        </w:rPr>
        <w:t xml:space="preserve">registros contables </w:t>
      </w:r>
      <w:r w:rsidR="00EA6251" w:rsidRPr="0018679B">
        <w:rPr>
          <w:rFonts w:ascii="Arial" w:hAnsi="Arial" w:cs="Arial"/>
          <w:bCs/>
          <w:sz w:val="21"/>
          <w:szCs w:val="21"/>
        </w:rPr>
        <w:t>extemporáneos</w:t>
      </w:r>
      <w:r w:rsidR="00EA6251">
        <w:rPr>
          <w:rFonts w:ascii="Arial" w:hAnsi="Arial" w:cs="Arial"/>
          <w:bCs/>
          <w:sz w:val="21"/>
          <w:szCs w:val="21"/>
        </w:rPr>
        <w:t>,</w:t>
      </w:r>
      <w:r w:rsidR="00BB5E69" w:rsidRPr="00BB5E69">
        <w:t xml:space="preserve"> </w:t>
      </w:r>
      <w:r w:rsidR="00BB5E69" w:rsidRPr="00BB5E69">
        <w:rPr>
          <w:rFonts w:ascii="Arial" w:hAnsi="Arial" w:cs="Arial"/>
          <w:bCs/>
          <w:sz w:val="21"/>
          <w:szCs w:val="21"/>
        </w:rPr>
        <w:t>con base en la “ regla 16.3 de las Reglas Específicas del Registro y valoración del Patrimonio”</w:t>
      </w:r>
      <w:r w:rsidR="00FD7B7A" w:rsidRPr="00FD7B7A">
        <w:rPr>
          <w:rFonts w:ascii="Arial" w:hAnsi="Arial" w:cs="Arial"/>
          <w:bCs/>
          <w:sz w:val="21"/>
          <w:szCs w:val="21"/>
        </w:rPr>
        <w:t>, por correcciones por errores aritméticos, por errores en la aplicación de políticas contables, así como la inadvertencia o mala interpretación de hechos, en el ejercicio correspondiente identificado por cada fondo o programa</w:t>
      </w:r>
      <w:r w:rsidR="00FD7B7A">
        <w:rPr>
          <w:rFonts w:ascii="Arial" w:hAnsi="Arial" w:cs="Arial"/>
          <w:bCs/>
          <w:sz w:val="21"/>
          <w:szCs w:val="21"/>
        </w:rPr>
        <w:t xml:space="preserve"> </w:t>
      </w:r>
      <w:r w:rsidR="00BB5E69">
        <w:rPr>
          <w:rFonts w:ascii="Arial" w:hAnsi="Arial" w:cs="Arial"/>
          <w:bCs/>
          <w:sz w:val="21"/>
          <w:szCs w:val="21"/>
        </w:rPr>
        <w:t>que</w:t>
      </w:r>
      <w:r w:rsidR="00EA6251">
        <w:rPr>
          <w:rFonts w:ascii="Arial" w:hAnsi="Arial" w:cs="Arial"/>
          <w:bCs/>
          <w:sz w:val="21"/>
          <w:szCs w:val="21"/>
        </w:rPr>
        <w:t xml:space="preserve">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00EA6251">
        <w:rPr>
          <w:rFonts w:ascii="Arial" w:hAnsi="Arial" w:cs="Arial"/>
          <w:bCs/>
          <w:sz w:val="21"/>
          <w:szCs w:val="21"/>
        </w:rPr>
        <w:t xml:space="preserve">asciende a la cantidad de </w:t>
      </w:r>
      <w:r w:rsidR="003E3D32" w:rsidRPr="003E3D32">
        <w:rPr>
          <w:rFonts w:ascii="Arial" w:hAnsi="Arial" w:cs="Arial"/>
          <w:b/>
          <w:sz w:val="21"/>
          <w:szCs w:val="21"/>
        </w:rPr>
        <w:t>-7,517,817.00</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0C8AC039"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El patrimonio neto al final del ejercicio 202</w:t>
      </w:r>
      <w:r w:rsidR="00B176C0">
        <w:rPr>
          <w:rFonts w:ascii="Arial" w:hAnsi="Arial" w:cs="Arial"/>
          <w:b/>
          <w:sz w:val="21"/>
          <w:szCs w:val="21"/>
        </w:rPr>
        <w:t>3</w:t>
      </w:r>
      <w:r w:rsidRPr="00D20B4B">
        <w:rPr>
          <w:rFonts w:ascii="Arial" w:hAnsi="Arial" w:cs="Arial"/>
          <w:b/>
          <w:sz w:val="21"/>
          <w:szCs w:val="21"/>
        </w:rPr>
        <w:t>.</w:t>
      </w:r>
    </w:p>
    <w:p w14:paraId="67AB3694" w14:textId="1DC861D1"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6B595B" w:rsidRPr="006B595B">
        <w:rPr>
          <w:rFonts w:ascii="Arial" w:hAnsi="Arial" w:cs="Arial"/>
          <w:b/>
          <w:sz w:val="21"/>
          <w:szCs w:val="21"/>
        </w:rPr>
        <w:t xml:space="preserve">793,584,371.21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jc w:val="both"/>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Saldo neto en la hacienda pública/ Patrimonio neto.</w:t>
      </w:r>
    </w:p>
    <w:p w14:paraId="3FAE8107" w14:textId="06ADC621" w:rsidR="004C3048" w:rsidRDefault="00AB6A3F" w:rsidP="004C3048">
      <w:pPr>
        <w:ind w:left="709"/>
        <w:jc w:val="both"/>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A30177">
        <w:rPr>
          <w:rFonts w:ascii="Arial" w:hAnsi="Arial" w:cs="Arial"/>
          <w:b/>
          <w:sz w:val="21"/>
          <w:szCs w:val="21"/>
        </w:rPr>
        <w:t xml:space="preserve">30 de noviembre </w:t>
      </w:r>
      <w:r w:rsidR="00B176C0">
        <w:rPr>
          <w:rFonts w:ascii="Arial" w:hAnsi="Arial" w:cs="Arial"/>
          <w:b/>
          <w:sz w:val="21"/>
          <w:szCs w:val="21"/>
        </w:rPr>
        <w:t xml:space="preserve">de 2024 </w:t>
      </w:r>
      <w:r w:rsidRPr="00D20B4B">
        <w:rPr>
          <w:rFonts w:ascii="Arial" w:hAnsi="Arial" w:cs="Arial"/>
          <w:sz w:val="21"/>
          <w:szCs w:val="21"/>
        </w:rPr>
        <w:t xml:space="preserve">cierra con saldo de $ </w:t>
      </w:r>
      <w:r w:rsidR="003E71D8" w:rsidRPr="003E71D8">
        <w:rPr>
          <w:rFonts w:ascii="Arial" w:hAnsi="Arial" w:cs="Arial"/>
          <w:b/>
          <w:sz w:val="21"/>
          <w:szCs w:val="21"/>
        </w:rPr>
        <w:t>561,279,105.92</w:t>
      </w:r>
    </w:p>
    <w:p w14:paraId="142A712A" w14:textId="77777777" w:rsidR="004C3048" w:rsidRPr="00D20B4B" w:rsidRDefault="004C3048" w:rsidP="004C3048">
      <w:pPr>
        <w:ind w:left="709"/>
        <w:jc w:val="both"/>
        <w:rPr>
          <w:rFonts w:ascii="Arial" w:hAnsi="Arial" w:cs="Arial"/>
          <w:b/>
          <w:sz w:val="21"/>
          <w:szCs w:val="21"/>
        </w:rPr>
      </w:pP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lang w:val="es-MX"/>
        </w:rPr>
      </w:pPr>
    </w:p>
    <w:p w14:paraId="6286F787" w14:textId="202E1A89" w:rsidR="00AB6A3F" w:rsidRPr="00D20B4B" w:rsidRDefault="00AB6A3F" w:rsidP="00AB6A3F">
      <w:pPr>
        <w:pStyle w:val="ROMANOS"/>
        <w:numPr>
          <w:ilvl w:val="0"/>
          <w:numId w:val="5"/>
        </w:numPr>
        <w:spacing w:after="0" w:line="240" w:lineRule="exact"/>
        <w:rPr>
          <w:b/>
          <w:sz w:val="21"/>
          <w:szCs w:val="21"/>
          <w:lang w:val="es-MX"/>
        </w:rPr>
      </w:pPr>
      <w:r w:rsidRPr="00D20B4B">
        <w:rPr>
          <w:b/>
          <w:sz w:val="21"/>
          <w:szCs w:val="21"/>
          <w:lang w:val="es-MX"/>
        </w:rPr>
        <w:t xml:space="preserve">Efectivo y equivalentes al </w:t>
      </w:r>
      <w:r w:rsidR="00545861">
        <w:rPr>
          <w:b/>
          <w:sz w:val="21"/>
          <w:szCs w:val="21"/>
        </w:rPr>
        <w:t>30 de noviembre</w:t>
      </w:r>
      <w:r w:rsidR="0059703A">
        <w:rPr>
          <w:b/>
          <w:sz w:val="21"/>
          <w:szCs w:val="21"/>
        </w:rPr>
        <w:t xml:space="preserve"> </w:t>
      </w:r>
      <w:r w:rsidR="00B176C0">
        <w:rPr>
          <w:b/>
          <w:sz w:val="21"/>
          <w:szCs w:val="21"/>
        </w:rPr>
        <w:t>de 2024</w:t>
      </w:r>
    </w:p>
    <w:tbl>
      <w:tblPr>
        <w:tblW w:w="8874" w:type="dxa"/>
        <w:jc w:val="center"/>
        <w:tblLayout w:type="fixed"/>
        <w:tblLook w:val="0000" w:firstRow="0" w:lastRow="0" w:firstColumn="0" w:lastColumn="0" w:noHBand="0" w:noVBand="0"/>
      </w:tblPr>
      <w:tblGrid>
        <w:gridCol w:w="4196"/>
        <w:gridCol w:w="2029"/>
        <w:gridCol w:w="2649"/>
      </w:tblGrid>
      <w:tr w:rsidR="00155AA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155AAB" w:rsidRPr="00D20B4B" w:rsidRDefault="00155AAB" w:rsidP="00155AAB">
            <w:pPr>
              <w:pStyle w:val="Texto"/>
              <w:spacing w:after="0" w:line="240" w:lineRule="exact"/>
              <w:ind w:firstLine="0"/>
              <w:rPr>
                <w:sz w:val="21"/>
                <w:szCs w:val="21"/>
                <w:lang w:val="es-MX"/>
              </w:rPr>
            </w:pPr>
          </w:p>
        </w:tc>
        <w:tc>
          <w:tcPr>
            <w:tcW w:w="2029" w:type="dxa"/>
            <w:tcBorders>
              <w:top w:val="single" w:sz="6" w:space="0" w:color="auto"/>
              <w:left w:val="single" w:sz="6" w:space="0" w:color="auto"/>
              <w:bottom w:val="single" w:sz="6" w:space="0" w:color="auto"/>
              <w:right w:val="single" w:sz="6" w:space="0" w:color="auto"/>
            </w:tcBorders>
          </w:tcPr>
          <w:p w14:paraId="77BE092C" w14:textId="7CF61892" w:rsidR="00155AAB" w:rsidRPr="00D20B4B" w:rsidRDefault="00155AAB" w:rsidP="00155AAB">
            <w:pPr>
              <w:pStyle w:val="Texto"/>
              <w:spacing w:after="0" w:line="240" w:lineRule="exact"/>
              <w:ind w:firstLine="0"/>
              <w:jc w:val="center"/>
              <w:rPr>
                <w:b/>
                <w:sz w:val="21"/>
                <w:szCs w:val="21"/>
                <w:lang w:val="es-MX"/>
              </w:rPr>
            </w:pPr>
            <w:r w:rsidRPr="00D20B4B">
              <w:rPr>
                <w:b/>
                <w:sz w:val="21"/>
                <w:szCs w:val="21"/>
                <w:lang w:val="es-MX"/>
              </w:rPr>
              <w:t>202</w:t>
            </w:r>
            <w:r w:rsidR="00B176C0">
              <w:rPr>
                <w:b/>
                <w:sz w:val="21"/>
                <w:szCs w:val="21"/>
                <w:lang w:val="es-MX"/>
              </w:rPr>
              <w:t>4</w:t>
            </w:r>
          </w:p>
        </w:tc>
        <w:tc>
          <w:tcPr>
            <w:tcW w:w="2649" w:type="dxa"/>
            <w:tcBorders>
              <w:top w:val="single" w:sz="6" w:space="0" w:color="auto"/>
              <w:left w:val="single" w:sz="6" w:space="0" w:color="auto"/>
              <w:bottom w:val="single" w:sz="6" w:space="0" w:color="auto"/>
              <w:right w:val="single" w:sz="6" w:space="0" w:color="auto"/>
            </w:tcBorders>
          </w:tcPr>
          <w:p w14:paraId="5072E44E" w14:textId="3026C5D3" w:rsidR="00155AAB" w:rsidRPr="00D20B4B" w:rsidRDefault="00155AAB" w:rsidP="00155AAB">
            <w:pPr>
              <w:pStyle w:val="Texto"/>
              <w:spacing w:after="0" w:line="240" w:lineRule="exact"/>
              <w:ind w:firstLine="0"/>
              <w:jc w:val="center"/>
              <w:rPr>
                <w:b/>
                <w:sz w:val="21"/>
                <w:szCs w:val="21"/>
                <w:lang w:val="es-MX"/>
              </w:rPr>
            </w:pPr>
            <w:r w:rsidRPr="00155AAB">
              <w:rPr>
                <w:b/>
                <w:sz w:val="21"/>
                <w:szCs w:val="21"/>
                <w:lang w:val="es-MX"/>
              </w:rPr>
              <w:t>202</w:t>
            </w:r>
            <w:r w:rsidR="00B176C0">
              <w:rPr>
                <w:b/>
                <w:sz w:val="21"/>
                <w:szCs w:val="21"/>
                <w:lang w:val="es-MX"/>
              </w:rPr>
              <w:t>3</w:t>
            </w:r>
          </w:p>
        </w:tc>
      </w:tr>
      <w:tr w:rsidR="00B176C0"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B176C0" w:rsidRPr="00D20B4B" w:rsidRDefault="00B176C0" w:rsidP="00B176C0">
            <w:pPr>
              <w:pStyle w:val="Texto"/>
              <w:spacing w:after="0" w:line="240" w:lineRule="exact"/>
              <w:ind w:firstLine="0"/>
              <w:rPr>
                <w:sz w:val="21"/>
                <w:szCs w:val="21"/>
                <w:lang w:val="es-MX"/>
              </w:rPr>
            </w:pPr>
            <w:r w:rsidRPr="00D8690C">
              <w:rPr>
                <w:sz w:val="21"/>
                <w:szCs w:val="21"/>
                <w:lang w:val="es-MX"/>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5CDE753B" w:rsidR="00B176C0" w:rsidRPr="00D20B4B" w:rsidRDefault="00545861" w:rsidP="00B176C0">
            <w:pPr>
              <w:pStyle w:val="Texto"/>
              <w:spacing w:after="0" w:line="240" w:lineRule="exact"/>
              <w:ind w:firstLine="0"/>
              <w:rPr>
                <w:sz w:val="21"/>
                <w:szCs w:val="21"/>
                <w:lang w:val="es-MX"/>
              </w:rPr>
            </w:pPr>
            <w:r w:rsidRPr="00545861">
              <w:rPr>
                <w:sz w:val="21"/>
                <w:szCs w:val="21"/>
                <w:lang w:val="es-MX"/>
              </w:rPr>
              <w:t>-26,478,228.64</w:t>
            </w:r>
          </w:p>
        </w:tc>
        <w:tc>
          <w:tcPr>
            <w:tcW w:w="2649" w:type="dxa"/>
            <w:tcBorders>
              <w:top w:val="single" w:sz="6" w:space="0" w:color="auto"/>
              <w:left w:val="single" w:sz="6" w:space="0" w:color="auto"/>
              <w:bottom w:val="single" w:sz="6" w:space="0" w:color="auto"/>
              <w:right w:val="single" w:sz="6" w:space="0" w:color="auto"/>
            </w:tcBorders>
          </w:tcPr>
          <w:p w14:paraId="3F61BF59" w14:textId="6082EAFB"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-49,487,447.33</w:t>
            </w:r>
          </w:p>
        </w:tc>
      </w:tr>
      <w:tr w:rsidR="00B176C0"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B176C0" w:rsidRPr="00D20B4B" w:rsidRDefault="00B176C0" w:rsidP="00B176C0">
            <w:pPr>
              <w:pStyle w:val="Texto"/>
              <w:spacing w:after="0" w:line="240" w:lineRule="exact"/>
              <w:ind w:firstLine="0"/>
              <w:rPr>
                <w:sz w:val="21"/>
                <w:szCs w:val="21"/>
                <w:lang w:val="es-MX"/>
              </w:rPr>
            </w:pPr>
            <w:r w:rsidRPr="00D20B4B">
              <w:rPr>
                <w:sz w:val="21"/>
                <w:szCs w:val="21"/>
                <w:lang w:val="es-MX"/>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12B20FAB" w:rsidR="00B176C0" w:rsidRPr="00D20B4B" w:rsidRDefault="00275AD2" w:rsidP="00B176C0">
            <w:pPr>
              <w:pStyle w:val="Texto"/>
              <w:spacing w:after="0" w:line="240" w:lineRule="exact"/>
              <w:ind w:firstLine="0"/>
              <w:rPr>
                <w:sz w:val="21"/>
                <w:szCs w:val="21"/>
                <w:lang w:val="es-MX"/>
              </w:rPr>
            </w:pPr>
            <w:r w:rsidRPr="00275AD2">
              <w:rPr>
                <w:sz w:val="21"/>
                <w:szCs w:val="21"/>
                <w:lang w:val="es-MX"/>
              </w:rPr>
              <w:t>209,865,769.86</w:t>
            </w:r>
          </w:p>
        </w:tc>
        <w:tc>
          <w:tcPr>
            <w:tcW w:w="2649" w:type="dxa"/>
            <w:tcBorders>
              <w:top w:val="single" w:sz="6" w:space="0" w:color="auto"/>
              <w:left w:val="single" w:sz="6" w:space="0" w:color="auto"/>
              <w:bottom w:val="single" w:sz="6" w:space="0" w:color="auto"/>
              <w:right w:val="single" w:sz="6" w:space="0" w:color="auto"/>
            </w:tcBorders>
          </w:tcPr>
          <w:p w14:paraId="47310040" w14:textId="7D8D2D5E"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259,353,217.19</w:t>
            </w:r>
          </w:p>
        </w:tc>
      </w:tr>
      <w:tr w:rsidR="00B176C0"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B176C0" w:rsidRPr="00D20B4B" w:rsidRDefault="00B176C0" w:rsidP="00B176C0">
            <w:pPr>
              <w:pStyle w:val="Texto"/>
              <w:spacing w:after="0" w:line="240" w:lineRule="exact"/>
              <w:ind w:firstLine="0"/>
              <w:rPr>
                <w:sz w:val="21"/>
                <w:szCs w:val="21"/>
                <w:lang w:val="es-MX"/>
              </w:rPr>
            </w:pPr>
            <w:r w:rsidRPr="00D20B4B">
              <w:rPr>
                <w:sz w:val="21"/>
                <w:szCs w:val="21"/>
                <w:lang w:val="es-MX"/>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0364145B" w:rsidR="00B176C0" w:rsidRPr="00D20B4B" w:rsidRDefault="00545861" w:rsidP="00B176C0">
            <w:pPr>
              <w:pStyle w:val="Texto"/>
              <w:spacing w:after="0" w:line="240" w:lineRule="exact"/>
              <w:ind w:firstLine="0"/>
              <w:rPr>
                <w:sz w:val="21"/>
                <w:szCs w:val="21"/>
                <w:lang w:val="es-MX"/>
              </w:rPr>
            </w:pPr>
            <w:r w:rsidRPr="00545861">
              <w:rPr>
                <w:sz w:val="21"/>
                <w:szCs w:val="21"/>
                <w:lang w:val="es-MX"/>
              </w:rPr>
              <w:t>183,387,541.22</w:t>
            </w:r>
          </w:p>
        </w:tc>
        <w:tc>
          <w:tcPr>
            <w:tcW w:w="2649" w:type="dxa"/>
            <w:tcBorders>
              <w:top w:val="single" w:sz="6" w:space="0" w:color="auto"/>
              <w:left w:val="single" w:sz="6" w:space="0" w:color="auto"/>
              <w:bottom w:val="single" w:sz="6" w:space="0" w:color="auto"/>
              <w:right w:val="single" w:sz="6" w:space="0" w:color="auto"/>
            </w:tcBorders>
          </w:tcPr>
          <w:p w14:paraId="68B39678" w14:textId="56EE07FB"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209,865,769.86</w:t>
            </w:r>
          </w:p>
        </w:tc>
      </w:tr>
    </w:tbl>
    <w:p w14:paraId="3E151657" w14:textId="77777777" w:rsidR="00AB6A3F" w:rsidRDefault="00AB6A3F" w:rsidP="00AB6A3F">
      <w:pPr>
        <w:jc w:val="center"/>
        <w:rPr>
          <w:rFonts w:ascii="Arial" w:hAnsi="Arial" w:cs="Arial"/>
          <w:b/>
          <w:sz w:val="21"/>
          <w:szCs w:val="21"/>
        </w:rPr>
      </w:pPr>
    </w:p>
    <w:p w14:paraId="1D76709C" w14:textId="77777777" w:rsidR="00D4330D" w:rsidRPr="00D20B4B" w:rsidRDefault="00D4330D" w:rsidP="00AB6A3F">
      <w:pPr>
        <w:jc w:val="center"/>
        <w:rPr>
          <w:rFonts w:ascii="Arial" w:hAnsi="Arial" w:cs="Arial"/>
          <w:b/>
          <w:sz w:val="21"/>
          <w:szCs w:val="21"/>
        </w:rPr>
      </w:pPr>
    </w:p>
    <w:p w14:paraId="4A06E617" w14:textId="5A2504EA" w:rsidR="00AB6A3F" w:rsidRPr="00D20B4B" w:rsidRDefault="00AB6A3F" w:rsidP="006D0B11">
      <w:pPr>
        <w:pStyle w:val="ROMANOS"/>
        <w:numPr>
          <w:ilvl w:val="0"/>
          <w:numId w:val="7"/>
        </w:numPr>
        <w:spacing w:after="0" w:line="240" w:lineRule="exact"/>
        <w:rPr>
          <w:b/>
          <w:sz w:val="21"/>
          <w:szCs w:val="21"/>
          <w:lang w:val="es-MX"/>
        </w:rPr>
      </w:pPr>
      <w:r w:rsidRPr="00D20B4B">
        <w:rPr>
          <w:sz w:val="21"/>
          <w:szCs w:val="21"/>
          <w:lang w:val="es-MX"/>
        </w:rPr>
        <w:t xml:space="preserve">  Con respecto a las </w:t>
      </w:r>
      <w:r w:rsidRPr="00D20B4B">
        <w:rPr>
          <w:b/>
          <w:sz w:val="21"/>
          <w:szCs w:val="21"/>
          <w:lang w:val="es-MX"/>
        </w:rPr>
        <w:t>actividades de operación</w:t>
      </w:r>
      <w:r w:rsidRPr="00D20B4B">
        <w:rPr>
          <w:sz w:val="21"/>
          <w:szCs w:val="21"/>
          <w:lang w:val="es-MX"/>
        </w:rPr>
        <w:t xml:space="preserve"> </w:t>
      </w:r>
      <w:r w:rsidRPr="00D20B4B">
        <w:rPr>
          <w:b/>
          <w:sz w:val="21"/>
          <w:szCs w:val="21"/>
          <w:lang w:val="es-MX"/>
        </w:rPr>
        <w:t xml:space="preserve">al </w:t>
      </w:r>
      <w:r w:rsidR="00A30177">
        <w:rPr>
          <w:b/>
          <w:sz w:val="21"/>
          <w:szCs w:val="21"/>
        </w:rPr>
        <w:t xml:space="preserve">30 de noviembre </w:t>
      </w:r>
      <w:r w:rsidR="00B176C0">
        <w:rPr>
          <w:b/>
          <w:sz w:val="21"/>
          <w:szCs w:val="21"/>
        </w:rPr>
        <w:t xml:space="preserve">de 2024 </w:t>
      </w:r>
      <w:r w:rsidRPr="00D20B4B">
        <w:rPr>
          <w:sz w:val="21"/>
          <w:szCs w:val="21"/>
          <w:lang w:val="es-MX"/>
        </w:rPr>
        <w:t>se obt</w:t>
      </w:r>
      <w:r w:rsidR="00267AA4">
        <w:rPr>
          <w:sz w:val="21"/>
          <w:szCs w:val="21"/>
          <w:lang w:val="es-MX"/>
        </w:rPr>
        <w:t>uvo un origen de</w:t>
      </w:r>
      <w:r w:rsidRPr="00D20B4B">
        <w:rPr>
          <w:sz w:val="21"/>
          <w:szCs w:val="21"/>
          <w:lang w:val="es-MX"/>
        </w:rPr>
        <w:t xml:space="preserve"> $</w:t>
      </w:r>
      <w:r w:rsidRPr="00D20B4B">
        <w:rPr>
          <w:sz w:val="21"/>
          <w:szCs w:val="21"/>
        </w:rPr>
        <w:t xml:space="preserve"> </w:t>
      </w:r>
      <w:r w:rsidR="00545861" w:rsidRPr="00545861">
        <w:rPr>
          <w:sz w:val="21"/>
          <w:szCs w:val="21"/>
          <w:lang w:val="es-MX"/>
        </w:rPr>
        <w:t xml:space="preserve">575,894,192.49 </w:t>
      </w:r>
      <w:r w:rsidRPr="00D20B4B">
        <w:rPr>
          <w:sz w:val="21"/>
          <w:szCs w:val="21"/>
          <w:lang w:val="es-MX"/>
        </w:rPr>
        <w:t xml:space="preserve">se aplicaron </w:t>
      </w:r>
      <w:r w:rsidR="009B4369">
        <w:rPr>
          <w:sz w:val="21"/>
          <w:szCs w:val="21"/>
          <w:lang w:val="es-MX"/>
        </w:rPr>
        <w:t>$</w:t>
      </w:r>
      <w:r w:rsidR="00545861" w:rsidRPr="00545861">
        <w:rPr>
          <w:sz w:val="21"/>
          <w:szCs w:val="21"/>
          <w:lang w:val="es-MX"/>
        </w:rPr>
        <w:t xml:space="preserve">60,261,426.18 </w:t>
      </w:r>
      <w:r w:rsidRPr="00D20B4B">
        <w:rPr>
          <w:sz w:val="21"/>
          <w:szCs w:val="21"/>
          <w:lang w:val="es-MX"/>
        </w:rPr>
        <w:t>registrados en el gasto de administración.</w:t>
      </w:r>
    </w:p>
    <w:p w14:paraId="05B5DC12" w14:textId="77777777" w:rsidR="00AB6A3F" w:rsidRDefault="00AB6A3F" w:rsidP="00AB6A3F">
      <w:pPr>
        <w:pStyle w:val="Texto"/>
        <w:spacing w:after="0" w:line="240" w:lineRule="exact"/>
        <w:ind w:left="648" w:firstLine="0"/>
        <w:rPr>
          <w:sz w:val="21"/>
          <w:szCs w:val="21"/>
          <w:lang w:val="es-MX"/>
        </w:rPr>
      </w:pPr>
    </w:p>
    <w:p w14:paraId="75FBCA27" w14:textId="77777777" w:rsidR="00D4330D" w:rsidRPr="00D20B4B" w:rsidRDefault="00D4330D" w:rsidP="00AB6A3F">
      <w:pPr>
        <w:pStyle w:val="Texto"/>
        <w:spacing w:after="0" w:line="240" w:lineRule="exact"/>
        <w:ind w:left="648" w:firstLine="0"/>
        <w:rPr>
          <w:sz w:val="21"/>
          <w:szCs w:val="21"/>
          <w:lang w:val="es-MX"/>
        </w:rPr>
      </w:pPr>
    </w:p>
    <w:p w14:paraId="2CC85E9B" w14:textId="16622B65" w:rsidR="00AB6A3F" w:rsidRPr="00D20B4B" w:rsidRDefault="00AB6A3F" w:rsidP="006D0B11">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inversión</w:t>
      </w:r>
      <w:r w:rsidRPr="00D20B4B">
        <w:rPr>
          <w:sz w:val="21"/>
          <w:szCs w:val="21"/>
          <w:lang w:val="es-MX"/>
        </w:rPr>
        <w:t xml:space="preserve">, se registró al </w:t>
      </w:r>
      <w:r w:rsidR="00A30177">
        <w:rPr>
          <w:b/>
          <w:sz w:val="21"/>
          <w:szCs w:val="21"/>
        </w:rPr>
        <w:t xml:space="preserve">30 de noviembre </w:t>
      </w:r>
      <w:r w:rsidR="00B176C0">
        <w:rPr>
          <w:b/>
          <w:sz w:val="21"/>
          <w:szCs w:val="21"/>
        </w:rPr>
        <w:t xml:space="preserve">de 2024 </w:t>
      </w:r>
      <w:r w:rsidRPr="00D20B4B">
        <w:rPr>
          <w:sz w:val="21"/>
          <w:szCs w:val="21"/>
          <w:lang w:val="es-MX"/>
        </w:rPr>
        <w:t>se registró en el origen un monto de $</w:t>
      </w:r>
      <w:r w:rsidRPr="00D20B4B">
        <w:rPr>
          <w:sz w:val="21"/>
          <w:szCs w:val="21"/>
        </w:rPr>
        <w:t xml:space="preserve"> </w:t>
      </w:r>
      <w:r w:rsidR="00545861" w:rsidRPr="00545861">
        <w:rPr>
          <w:sz w:val="21"/>
          <w:szCs w:val="21"/>
          <w:lang w:val="es-MX"/>
        </w:rPr>
        <w:t>487,949,750.55</w:t>
      </w:r>
      <w:r w:rsidR="00267AA4">
        <w:rPr>
          <w:sz w:val="21"/>
          <w:szCs w:val="21"/>
          <w:lang w:val="es-MX"/>
        </w:rPr>
        <w:t>,</w:t>
      </w:r>
      <w:r w:rsidR="006D0B11" w:rsidRPr="006D0B11">
        <w:rPr>
          <w:sz w:val="21"/>
          <w:szCs w:val="21"/>
          <w:lang w:val="es-MX"/>
        </w:rPr>
        <w:t xml:space="preserve"> </w:t>
      </w:r>
      <w:r w:rsidRPr="00D20B4B">
        <w:rPr>
          <w:sz w:val="21"/>
          <w:szCs w:val="21"/>
          <w:lang w:val="es-MX"/>
        </w:rPr>
        <w:t xml:space="preserve">se aplicó un monto de </w:t>
      </w:r>
      <w:r w:rsidR="00C83920">
        <w:rPr>
          <w:sz w:val="21"/>
          <w:szCs w:val="21"/>
          <w:lang w:val="es-MX"/>
        </w:rPr>
        <w:t>$</w:t>
      </w:r>
      <w:r w:rsidR="00545861" w:rsidRPr="00545861">
        <w:rPr>
          <w:sz w:val="21"/>
          <w:szCs w:val="21"/>
          <w:lang w:val="es-MX"/>
        </w:rPr>
        <w:t>748,829,832.67</w:t>
      </w:r>
      <w:r w:rsidRPr="00D20B4B">
        <w:rPr>
          <w:sz w:val="21"/>
          <w:szCs w:val="21"/>
          <w:lang w:val="es-MX"/>
        </w:rPr>
        <w:t>, integrado por mobiliario y equipo de administración y maquinaria, otros equipos y herramientas e inversión por construcciones en proceso en bienes de dominio público, resultado de ejercicios anteriores.</w:t>
      </w:r>
    </w:p>
    <w:p w14:paraId="1DE21F67" w14:textId="77777777" w:rsidR="00AB6A3F" w:rsidRDefault="00AB6A3F" w:rsidP="00AB6A3F">
      <w:pPr>
        <w:pStyle w:val="Texto"/>
        <w:spacing w:after="0" w:line="240" w:lineRule="exact"/>
        <w:rPr>
          <w:sz w:val="21"/>
          <w:szCs w:val="21"/>
          <w:lang w:val="es-MX"/>
        </w:rPr>
      </w:pPr>
    </w:p>
    <w:p w14:paraId="2ABE2397" w14:textId="77777777" w:rsidR="007D370A" w:rsidRPr="00D20B4B" w:rsidRDefault="007D370A" w:rsidP="00AB6A3F">
      <w:pPr>
        <w:pStyle w:val="Texto"/>
        <w:spacing w:after="0" w:line="240" w:lineRule="exact"/>
        <w:rPr>
          <w:sz w:val="21"/>
          <w:szCs w:val="21"/>
          <w:lang w:val="es-MX"/>
        </w:rPr>
      </w:pPr>
    </w:p>
    <w:p w14:paraId="06DB63A6" w14:textId="2E11F468" w:rsidR="00AB6A3F" w:rsidRDefault="00AB6A3F" w:rsidP="00A80B42">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financiamiento</w:t>
      </w:r>
      <w:r w:rsidRPr="00D20B4B">
        <w:rPr>
          <w:sz w:val="21"/>
          <w:szCs w:val="21"/>
          <w:lang w:val="es-MX"/>
        </w:rPr>
        <w:t xml:space="preserve">, se registró al </w:t>
      </w:r>
      <w:r w:rsidR="00A30177">
        <w:rPr>
          <w:b/>
          <w:sz w:val="21"/>
          <w:szCs w:val="21"/>
        </w:rPr>
        <w:t xml:space="preserve">30 de noviembre </w:t>
      </w:r>
      <w:r w:rsidR="00B176C0">
        <w:rPr>
          <w:b/>
          <w:sz w:val="21"/>
          <w:szCs w:val="21"/>
        </w:rPr>
        <w:t xml:space="preserve">de 2024 </w:t>
      </w:r>
      <w:r w:rsidRPr="00D20B4B">
        <w:rPr>
          <w:sz w:val="21"/>
          <w:szCs w:val="21"/>
          <w:lang w:val="es-MX"/>
        </w:rPr>
        <w:t>se registró en el origen un monto de $</w:t>
      </w:r>
      <w:r w:rsidRPr="00D20B4B">
        <w:rPr>
          <w:sz w:val="21"/>
          <w:szCs w:val="21"/>
        </w:rPr>
        <w:t xml:space="preserve"> </w:t>
      </w:r>
      <w:r w:rsidR="00545861" w:rsidRPr="00545861">
        <w:rPr>
          <w:sz w:val="21"/>
          <w:szCs w:val="21"/>
          <w:lang w:val="es-MX"/>
        </w:rPr>
        <w:t xml:space="preserve">958,460.92 </w:t>
      </w:r>
      <w:r w:rsidRPr="00D20B4B">
        <w:rPr>
          <w:sz w:val="21"/>
          <w:szCs w:val="21"/>
          <w:lang w:val="es-MX"/>
        </w:rPr>
        <w:t>como resultado de la recuperación de las cuentas por cobrar y se aplicó un monto de $</w:t>
      </w:r>
      <w:r w:rsidRPr="00D20B4B">
        <w:rPr>
          <w:sz w:val="21"/>
          <w:szCs w:val="21"/>
        </w:rPr>
        <w:t xml:space="preserve"> </w:t>
      </w:r>
      <w:r w:rsidR="00545861" w:rsidRPr="00545861">
        <w:rPr>
          <w:sz w:val="21"/>
          <w:szCs w:val="21"/>
          <w:lang w:val="es-MX"/>
        </w:rPr>
        <w:t xml:space="preserve">282,189,373.75 </w:t>
      </w:r>
      <w:r w:rsidRPr="00D20B4B">
        <w:rPr>
          <w:sz w:val="21"/>
          <w:szCs w:val="21"/>
          <w:lang w:val="es-MX"/>
        </w:rPr>
        <w:t>integrado por el incremento en las cuentas por pagar y pagos de anticipos a proveedores y contratistas.</w:t>
      </w:r>
    </w:p>
    <w:p w14:paraId="2B7B3A12" w14:textId="77777777" w:rsidR="007D370A" w:rsidRDefault="007D370A" w:rsidP="007D370A">
      <w:pPr>
        <w:pStyle w:val="ROMANOS"/>
        <w:spacing w:after="0" w:line="240" w:lineRule="exact"/>
        <w:ind w:left="648" w:firstLine="0"/>
        <w:rPr>
          <w:sz w:val="21"/>
          <w:szCs w:val="21"/>
          <w:lang w:val="es-MX"/>
        </w:rPr>
      </w:pPr>
    </w:p>
    <w:p w14:paraId="555B0EE6" w14:textId="77777777" w:rsidR="00821983" w:rsidRDefault="00821983" w:rsidP="007D370A">
      <w:pPr>
        <w:pStyle w:val="ROMANOS"/>
        <w:spacing w:after="0" w:line="240" w:lineRule="exact"/>
        <w:ind w:left="648" w:firstLine="0"/>
        <w:rPr>
          <w:sz w:val="21"/>
          <w:szCs w:val="21"/>
          <w:lang w:val="es-MX"/>
        </w:rPr>
      </w:pPr>
    </w:p>
    <w:p w14:paraId="41FCDEF0" w14:textId="77777777" w:rsidR="00F54796" w:rsidRDefault="00F54796" w:rsidP="007D370A">
      <w:pPr>
        <w:pStyle w:val="ROMANOS"/>
        <w:spacing w:after="0" w:line="240" w:lineRule="exact"/>
        <w:ind w:left="648" w:firstLine="0"/>
        <w:rPr>
          <w:sz w:val="21"/>
          <w:szCs w:val="21"/>
          <w:lang w:val="es-MX"/>
        </w:rPr>
      </w:pPr>
    </w:p>
    <w:p w14:paraId="036F1AF7" w14:textId="0CF8CE60" w:rsidR="00D4330D" w:rsidRDefault="00821983" w:rsidP="005657CA">
      <w:pPr>
        <w:pStyle w:val="Prrafodelista"/>
        <w:ind w:left="426"/>
        <w:jc w:val="center"/>
        <w:rPr>
          <w:sz w:val="21"/>
          <w:szCs w:val="21"/>
        </w:rPr>
      </w:pPr>
      <w:r w:rsidRPr="00821983">
        <w:rPr>
          <w:noProof/>
          <w:sz w:val="21"/>
          <w:szCs w:val="21"/>
        </w:rPr>
        <w:drawing>
          <wp:inline distT="0" distB="0" distL="0" distR="0" wp14:anchorId="4011E815" wp14:editId="37EFD688">
            <wp:extent cx="6120765" cy="4177665"/>
            <wp:effectExtent l="0" t="0" r="0" b="0"/>
            <wp:docPr id="277687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87082" name=""/>
                    <pic:cNvPicPr/>
                  </pic:nvPicPr>
                  <pic:blipFill>
                    <a:blip r:embed="rId11"/>
                    <a:stretch>
                      <a:fillRect/>
                    </a:stretch>
                  </pic:blipFill>
                  <pic:spPr>
                    <a:xfrm>
                      <a:off x="0" y="0"/>
                      <a:ext cx="6120765" cy="4177665"/>
                    </a:xfrm>
                    <a:prstGeom prst="rect">
                      <a:avLst/>
                    </a:prstGeom>
                  </pic:spPr>
                </pic:pic>
              </a:graphicData>
            </a:graphic>
          </wp:inline>
        </w:drawing>
      </w:r>
    </w:p>
    <w:p w14:paraId="5F245E36" w14:textId="2BDEED8F" w:rsidR="00F54796" w:rsidRDefault="00F54796" w:rsidP="00AB6A3F">
      <w:pPr>
        <w:pStyle w:val="INCISO"/>
        <w:spacing w:after="0" w:line="240" w:lineRule="auto"/>
        <w:ind w:left="0" w:firstLine="0"/>
        <w:rPr>
          <w:noProof/>
        </w:rPr>
      </w:pPr>
    </w:p>
    <w:p w14:paraId="2E9B0FEA" w14:textId="77777777" w:rsidR="00764138" w:rsidRDefault="00764138" w:rsidP="00AB6A3F">
      <w:pPr>
        <w:pStyle w:val="INCISO"/>
        <w:spacing w:after="0" w:line="240" w:lineRule="auto"/>
        <w:ind w:left="0" w:firstLine="0"/>
        <w:rPr>
          <w:b/>
          <w:smallCaps/>
          <w:sz w:val="21"/>
          <w:szCs w:val="21"/>
          <w:u w:val="single"/>
        </w:rPr>
      </w:pPr>
    </w:p>
    <w:p w14:paraId="57B666F2" w14:textId="3259DE07" w:rsidR="00764138" w:rsidRDefault="00764138" w:rsidP="00AB6A3F">
      <w:pPr>
        <w:pStyle w:val="INCISO"/>
        <w:spacing w:after="0" w:line="240" w:lineRule="auto"/>
        <w:ind w:left="0" w:firstLine="0"/>
        <w:rPr>
          <w:b/>
          <w:smallCaps/>
          <w:sz w:val="21"/>
          <w:szCs w:val="21"/>
          <w:u w:val="single"/>
        </w:rPr>
      </w:pPr>
    </w:p>
    <w:p w14:paraId="2F019138" w14:textId="77777777" w:rsidR="007D2F7D" w:rsidRDefault="007D2F7D" w:rsidP="00AB6A3F">
      <w:pPr>
        <w:pStyle w:val="INCISO"/>
        <w:spacing w:after="0" w:line="240" w:lineRule="auto"/>
        <w:ind w:left="0" w:firstLine="0"/>
        <w:rPr>
          <w:b/>
          <w:smallCaps/>
          <w:sz w:val="21"/>
          <w:szCs w:val="21"/>
          <w:u w:val="single"/>
        </w:rPr>
      </w:pPr>
    </w:p>
    <w:p w14:paraId="01556930" w14:textId="77777777" w:rsidR="007D2F7D" w:rsidRDefault="007D2F7D" w:rsidP="00AB6A3F">
      <w:pPr>
        <w:pStyle w:val="INCISO"/>
        <w:spacing w:after="0" w:line="240" w:lineRule="auto"/>
        <w:ind w:left="0" w:firstLine="0"/>
        <w:rPr>
          <w:b/>
          <w:smallCaps/>
          <w:sz w:val="21"/>
          <w:szCs w:val="21"/>
          <w:u w:val="single"/>
        </w:rPr>
      </w:pPr>
    </w:p>
    <w:p w14:paraId="585D1617" w14:textId="77777777" w:rsidR="007D2F7D" w:rsidRDefault="007D2F7D" w:rsidP="00AB6A3F">
      <w:pPr>
        <w:pStyle w:val="INCISO"/>
        <w:spacing w:after="0" w:line="240" w:lineRule="auto"/>
        <w:ind w:left="0" w:firstLine="0"/>
        <w:rPr>
          <w:b/>
          <w:smallCaps/>
          <w:sz w:val="21"/>
          <w:szCs w:val="21"/>
          <w:u w:val="single"/>
        </w:rPr>
      </w:pPr>
    </w:p>
    <w:p w14:paraId="6381A4F5" w14:textId="77777777" w:rsidR="007D2F7D" w:rsidRDefault="007D2F7D" w:rsidP="00AB6A3F">
      <w:pPr>
        <w:pStyle w:val="INCISO"/>
        <w:spacing w:after="0" w:line="240" w:lineRule="auto"/>
        <w:ind w:left="0" w:firstLine="0"/>
        <w:rPr>
          <w:b/>
          <w:smallCaps/>
          <w:sz w:val="21"/>
          <w:szCs w:val="21"/>
          <w:u w:val="single"/>
        </w:rPr>
      </w:pPr>
    </w:p>
    <w:p w14:paraId="0E8574F1" w14:textId="77777777" w:rsidR="007D2F7D" w:rsidRDefault="007D2F7D" w:rsidP="00AB6A3F">
      <w:pPr>
        <w:pStyle w:val="INCISO"/>
        <w:spacing w:after="0" w:line="240" w:lineRule="auto"/>
        <w:ind w:left="0" w:firstLine="0"/>
        <w:rPr>
          <w:b/>
          <w:smallCaps/>
          <w:sz w:val="21"/>
          <w:szCs w:val="21"/>
          <w:u w:val="single"/>
        </w:rPr>
      </w:pPr>
    </w:p>
    <w:p w14:paraId="32F9EDB3" w14:textId="77777777" w:rsidR="007D2F7D" w:rsidRDefault="007D2F7D" w:rsidP="00AB6A3F">
      <w:pPr>
        <w:pStyle w:val="INCISO"/>
        <w:spacing w:after="0" w:line="240" w:lineRule="auto"/>
        <w:ind w:left="0" w:firstLine="0"/>
        <w:rPr>
          <w:b/>
          <w:smallCaps/>
          <w:sz w:val="21"/>
          <w:szCs w:val="21"/>
          <w:u w:val="single"/>
        </w:rPr>
      </w:pPr>
    </w:p>
    <w:p w14:paraId="39706607" w14:textId="77777777" w:rsidR="007D2F7D" w:rsidRDefault="007D2F7D" w:rsidP="00AB6A3F">
      <w:pPr>
        <w:pStyle w:val="INCISO"/>
        <w:spacing w:after="0" w:line="240" w:lineRule="auto"/>
        <w:ind w:left="0" w:firstLine="0"/>
        <w:rPr>
          <w:b/>
          <w:smallCaps/>
          <w:sz w:val="21"/>
          <w:szCs w:val="21"/>
          <w:u w:val="single"/>
        </w:rPr>
      </w:pPr>
    </w:p>
    <w:p w14:paraId="6C260AFE" w14:textId="4E3CD501" w:rsidR="00764138" w:rsidRDefault="00764138" w:rsidP="00AB6A3F">
      <w:pPr>
        <w:pStyle w:val="INCISO"/>
        <w:spacing w:after="0" w:line="240" w:lineRule="auto"/>
        <w:ind w:left="0" w:firstLine="0"/>
        <w:rPr>
          <w:b/>
          <w:smallCaps/>
          <w:sz w:val="21"/>
          <w:szCs w:val="21"/>
          <w:u w:val="single"/>
        </w:rPr>
      </w:pPr>
    </w:p>
    <w:p w14:paraId="042C7C97" w14:textId="77777777" w:rsidR="00764138" w:rsidRDefault="00764138" w:rsidP="00AB6A3F">
      <w:pPr>
        <w:pStyle w:val="INCISO"/>
        <w:spacing w:after="0" w:line="240" w:lineRule="auto"/>
        <w:ind w:left="0" w:firstLine="0"/>
        <w:rPr>
          <w:b/>
          <w:smallCaps/>
          <w:sz w:val="21"/>
          <w:szCs w:val="21"/>
          <w:u w:val="single"/>
        </w:rPr>
      </w:pPr>
    </w:p>
    <w:p w14:paraId="04FB27C8" w14:textId="77777777" w:rsidR="00396722" w:rsidRDefault="00396722" w:rsidP="00AB6A3F">
      <w:pPr>
        <w:pStyle w:val="INCISO"/>
        <w:spacing w:after="0" w:line="240" w:lineRule="auto"/>
        <w:ind w:left="0" w:firstLine="0"/>
        <w:rPr>
          <w:b/>
          <w:smallCaps/>
          <w:sz w:val="21"/>
          <w:szCs w:val="21"/>
          <w:u w:val="single"/>
        </w:rPr>
      </w:pPr>
    </w:p>
    <w:p w14:paraId="6693CF53" w14:textId="77777777" w:rsidR="00396722" w:rsidRDefault="00396722" w:rsidP="00AB6A3F">
      <w:pPr>
        <w:pStyle w:val="INCISO"/>
        <w:spacing w:after="0" w:line="240" w:lineRule="auto"/>
        <w:ind w:left="0" w:firstLine="0"/>
        <w:rPr>
          <w:b/>
          <w:smallCaps/>
          <w:sz w:val="21"/>
          <w:szCs w:val="21"/>
          <w:u w:val="single"/>
        </w:rPr>
      </w:pPr>
    </w:p>
    <w:p w14:paraId="51635390" w14:textId="18B73C54" w:rsidR="00396722" w:rsidRDefault="0068000E" w:rsidP="00AB6A3F">
      <w:pPr>
        <w:pStyle w:val="INCISO"/>
        <w:spacing w:after="0" w:line="240" w:lineRule="auto"/>
        <w:ind w:left="0" w:firstLine="0"/>
        <w:rPr>
          <w:b/>
          <w:smallCaps/>
          <w:sz w:val="21"/>
          <w:szCs w:val="21"/>
          <w:u w:val="single"/>
        </w:rPr>
      </w:pPr>
      <w:r w:rsidRPr="0068000E">
        <w:rPr>
          <w:b/>
          <w:smallCaps/>
          <w:noProof/>
          <w:sz w:val="21"/>
          <w:szCs w:val="21"/>
          <w:u w:val="single"/>
        </w:rPr>
        <w:drawing>
          <wp:inline distT="0" distB="0" distL="0" distR="0" wp14:anchorId="48922161" wp14:editId="421CA9EF">
            <wp:extent cx="6120765" cy="4857750"/>
            <wp:effectExtent l="0" t="0" r="0" b="0"/>
            <wp:docPr id="748680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80344" name=""/>
                    <pic:cNvPicPr/>
                  </pic:nvPicPr>
                  <pic:blipFill>
                    <a:blip r:embed="rId12"/>
                    <a:stretch>
                      <a:fillRect/>
                    </a:stretch>
                  </pic:blipFill>
                  <pic:spPr>
                    <a:xfrm>
                      <a:off x="0" y="0"/>
                      <a:ext cx="6120765" cy="4857750"/>
                    </a:xfrm>
                    <a:prstGeom prst="rect">
                      <a:avLst/>
                    </a:prstGeom>
                  </pic:spPr>
                </pic:pic>
              </a:graphicData>
            </a:graphic>
          </wp:inline>
        </w:drawing>
      </w:r>
    </w:p>
    <w:p w14:paraId="3B9905ED" w14:textId="77777777" w:rsidR="00396722" w:rsidRDefault="00396722" w:rsidP="00AB6A3F">
      <w:pPr>
        <w:pStyle w:val="INCISO"/>
        <w:spacing w:after="0" w:line="240" w:lineRule="auto"/>
        <w:ind w:left="0" w:firstLine="0"/>
        <w:rPr>
          <w:b/>
          <w:smallCaps/>
          <w:sz w:val="21"/>
          <w:szCs w:val="21"/>
          <w:u w:val="single"/>
        </w:rPr>
      </w:pPr>
    </w:p>
    <w:p w14:paraId="27DC8512" w14:textId="77777777" w:rsidR="00396722" w:rsidRDefault="00396722" w:rsidP="00AB6A3F">
      <w:pPr>
        <w:pStyle w:val="INCISO"/>
        <w:spacing w:after="0" w:line="240" w:lineRule="auto"/>
        <w:ind w:left="0" w:firstLine="0"/>
        <w:rPr>
          <w:b/>
          <w:smallCaps/>
          <w:sz w:val="21"/>
          <w:szCs w:val="21"/>
          <w:u w:val="single"/>
        </w:rPr>
      </w:pPr>
    </w:p>
    <w:p w14:paraId="0EF95C4D" w14:textId="77777777" w:rsidR="00396722" w:rsidRDefault="00396722" w:rsidP="00AB6A3F">
      <w:pPr>
        <w:pStyle w:val="INCISO"/>
        <w:spacing w:after="0" w:line="240" w:lineRule="auto"/>
        <w:ind w:left="0" w:firstLine="0"/>
        <w:rPr>
          <w:b/>
          <w:smallCaps/>
          <w:sz w:val="21"/>
          <w:szCs w:val="21"/>
          <w:u w:val="single"/>
        </w:rPr>
      </w:pPr>
    </w:p>
    <w:p w14:paraId="09ACBE18" w14:textId="77777777" w:rsidR="00396722" w:rsidRDefault="00396722" w:rsidP="00AB6A3F">
      <w:pPr>
        <w:pStyle w:val="INCISO"/>
        <w:spacing w:after="0" w:line="240" w:lineRule="auto"/>
        <w:ind w:left="0" w:firstLine="0"/>
        <w:rPr>
          <w:b/>
          <w:smallCaps/>
          <w:sz w:val="21"/>
          <w:szCs w:val="21"/>
          <w:u w:val="single"/>
        </w:rPr>
      </w:pPr>
    </w:p>
    <w:p w14:paraId="55E3A571" w14:textId="77777777" w:rsidR="00764138" w:rsidRDefault="00764138" w:rsidP="00AB6A3F">
      <w:pPr>
        <w:pStyle w:val="INCISO"/>
        <w:spacing w:after="0" w:line="240" w:lineRule="auto"/>
        <w:ind w:left="0" w:firstLine="0"/>
        <w:rPr>
          <w:b/>
          <w:smallCaps/>
          <w:sz w:val="21"/>
          <w:szCs w:val="21"/>
          <w:u w:val="single"/>
        </w:rPr>
      </w:pPr>
    </w:p>
    <w:p w14:paraId="7E834851" w14:textId="77777777" w:rsidR="00033C9C" w:rsidRDefault="00033C9C" w:rsidP="00AB6A3F">
      <w:pPr>
        <w:pStyle w:val="INCISO"/>
        <w:spacing w:after="0" w:line="240" w:lineRule="auto"/>
        <w:ind w:left="0" w:firstLine="0"/>
        <w:rPr>
          <w:b/>
          <w:smallCaps/>
          <w:sz w:val="21"/>
          <w:szCs w:val="21"/>
          <w:u w:val="single"/>
        </w:rPr>
      </w:pPr>
    </w:p>
    <w:p w14:paraId="137429ED" w14:textId="77777777" w:rsidR="00E93AAE" w:rsidRDefault="00E93AAE" w:rsidP="00AB6A3F">
      <w:pPr>
        <w:pStyle w:val="INCISO"/>
        <w:spacing w:after="0" w:line="240" w:lineRule="auto"/>
        <w:ind w:left="0" w:firstLine="0"/>
        <w:rPr>
          <w:b/>
          <w:smallCaps/>
          <w:sz w:val="21"/>
          <w:szCs w:val="21"/>
          <w:u w:val="single"/>
        </w:rPr>
      </w:pPr>
    </w:p>
    <w:p w14:paraId="5C8BB0CB" w14:textId="77777777" w:rsidR="0059703A" w:rsidRDefault="0059703A" w:rsidP="00AB6A3F">
      <w:pPr>
        <w:pStyle w:val="INCISO"/>
        <w:spacing w:after="0" w:line="240" w:lineRule="auto"/>
        <w:ind w:left="0" w:firstLine="0"/>
        <w:rPr>
          <w:b/>
          <w:smallCaps/>
          <w:sz w:val="21"/>
          <w:szCs w:val="21"/>
          <w:u w:val="single"/>
        </w:rPr>
      </w:pPr>
    </w:p>
    <w:p w14:paraId="1CB0A5F7" w14:textId="77777777" w:rsidR="0068000E" w:rsidRDefault="0068000E" w:rsidP="00AB6A3F">
      <w:pPr>
        <w:pStyle w:val="INCISO"/>
        <w:spacing w:after="0" w:line="240" w:lineRule="auto"/>
        <w:ind w:left="0" w:firstLine="0"/>
        <w:rPr>
          <w:b/>
          <w:smallCaps/>
          <w:sz w:val="21"/>
          <w:szCs w:val="21"/>
          <w:u w:val="single"/>
        </w:rPr>
      </w:pPr>
    </w:p>
    <w:p w14:paraId="351A5BB0" w14:textId="77777777" w:rsidR="0068000E" w:rsidRDefault="0068000E" w:rsidP="00AB6A3F">
      <w:pPr>
        <w:pStyle w:val="INCISO"/>
        <w:spacing w:after="0" w:line="240" w:lineRule="auto"/>
        <w:ind w:left="0" w:firstLine="0"/>
        <w:rPr>
          <w:b/>
          <w:smallCaps/>
          <w:sz w:val="21"/>
          <w:szCs w:val="21"/>
          <w:u w:val="single"/>
        </w:rPr>
      </w:pPr>
    </w:p>
    <w:p w14:paraId="5356F347" w14:textId="77777777" w:rsidR="0068000E" w:rsidRDefault="0068000E" w:rsidP="00AB6A3F">
      <w:pPr>
        <w:pStyle w:val="INCISO"/>
        <w:spacing w:after="0" w:line="240" w:lineRule="auto"/>
        <w:ind w:left="0" w:firstLine="0"/>
        <w:rPr>
          <w:b/>
          <w:smallCaps/>
          <w:sz w:val="21"/>
          <w:szCs w:val="21"/>
          <w:u w:val="single"/>
        </w:rPr>
      </w:pPr>
    </w:p>
    <w:p w14:paraId="17081081" w14:textId="77777777" w:rsidR="00E93AAE" w:rsidRDefault="00E93AAE" w:rsidP="00AB6A3F">
      <w:pPr>
        <w:pStyle w:val="INCISO"/>
        <w:spacing w:after="0" w:line="240" w:lineRule="auto"/>
        <w:ind w:left="0" w:firstLine="0"/>
        <w:rPr>
          <w:b/>
          <w:smallCaps/>
          <w:sz w:val="21"/>
          <w:szCs w:val="21"/>
          <w:u w:val="single"/>
        </w:rPr>
      </w:pPr>
    </w:p>
    <w:p w14:paraId="2FF1B4B4" w14:textId="77777777" w:rsidR="00E93AAE" w:rsidRDefault="00E93AAE" w:rsidP="00AB6A3F">
      <w:pPr>
        <w:pStyle w:val="INCISO"/>
        <w:spacing w:after="0" w:line="240" w:lineRule="auto"/>
        <w:ind w:left="0" w:firstLine="0"/>
        <w:rPr>
          <w:b/>
          <w:smallCaps/>
          <w:sz w:val="21"/>
          <w:szCs w:val="21"/>
          <w:u w:val="single"/>
        </w:rPr>
      </w:pPr>
    </w:p>
    <w:p w14:paraId="2D670149" w14:textId="7358CB73"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6835CA2C" w14:textId="77777777" w:rsidR="00D4330D" w:rsidRDefault="00D4330D" w:rsidP="00AB6A3F">
      <w:pPr>
        <w:pStyle w:val="INCISO"/>
        <w:spacing w:after="0" w:line="240" w:lineRule="auto"/>
        <w:ind w:left="0" w:firstLine="0"/>
        <w:rPr>
          <w:b/>
          <w:smallCaps/>
          <w:sz w:val="21"/>
          <w:szCs w:val="21"/>
          <w:u w:val="single"/>
        </w:rPr>
      </w:pPr>
    </w:p>
    <w:p w14:paraId="3A28BA38" w14:textId="35EA26AF" w:rsidR="00764138" w:rsidRDefault="00AF0EE5" w:rsidP="00A959CE">
      <w:pPr>
        <w:pStyle w:val="INCISO"/>
        <w:spacing w:after="0" w:line="240" w:lineRule="auto"/>
        <w:ind w:left="0" w:firstLine="0"/>
        <w:jc w:val="center"/>
        <w:rPr>
          <w:b/>
          <w:sz w:val="21"/>
          <w:szCs w:val="21"/>
        </w:rPr>
      </w:pPr>
      <w:r w:rsidRPr="00AF0EE5">
        <w:rPr>
          <w:b/>
          <w:noProof/>
          <w:sz w:val="21"/>
          <w:szCs w:val="21"/>
        </w:rPr>
        <w:drawing>
          <wp:inline distT="0" distB="0" distL="0" distR="0" wp14:anchorId="72DAC922" wp14:editId="2C04B91C">
            <wp:extent cx="5613621" cy="2299261"/>
            <wp:effectExtent l="0" t="0" r="6350" b="6350"/>
            <wp:docPr id="1800119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9746" name=""/>
                    <pic:cNvPicPr/>
                  </pic:nvPicPr>
                  <pic:blipFill>
                    <a:blip r:embed="rId13"/>
                    <a:stretch>
                      <a:fillRect/>
                    </a:stretch>
                  </pic:blipFill>
                  <pic:spPr>
                    <a:xfrm>
                      <a:off x="0" y="0"/>
                      <a:ext cx="5627363" cy="2304889"/>
                    </a:xfrm>
                    <a:prstGeom prst="rect">
                      <a:avLst/>
                    </a:prstGeom>
                  </pic:spPr>
                </pic:pic>
              </a:graphicData>
            </a:graphic>
          </wp:inline>
        </w:drawing>
      </w:r>
    </w:p>
    <w:p w14:paraId="3D2EB1C4" w14:textId="77777777" w:rsidR="00463336" w:rsidRDefault="00463336" w:rsidP="00A959CE">
      <w:pPr>
        <w:pStyle w:val="INCISO"/>
        <w:spacing w:after="0" w:line="240" w:lineRule="auto"/>
        <w:ind w:left="0" w:firstLine="0"/>
        <w:jc w:val="center"/>
        <w:rPr>
          <w:b/>
          <w:sz w:val="21"/>
          <w:szCs w:val="21"/>
        </w:rPr>
      </w:pPr>
    </w:p>
    <w:p w14:paraId="388F4CB9" w14:textId="4EA43FA2" w:rsidR="00371BE3" w:rsidRDefault="00AF0EE5" w:rsidP="00A959CE">
      <w:pPr>
        <w:pStyle w:val="INCISO"/>
        <w:spacing w:after="0" w:line="240" w:lineRule="auto"/>
        <w:ind w:left="0" w:firstLine="0"/>
        <w:jc w:val="center"/>
        <w:rPr>
          <w:b/>
          <w:sz w:val="21"/>
          <w:szCs w:val="21"/>
        </w:rPr>
      </w:pPr>
      <w:r w:rsidRPr="00AF0EE5">
        <w:rPr>
          <w:b/>
          <w:noProof/>
          <w:sz w:val="21"/>
          <w:szCs w:val="21"/>
        </w:rPr>
        <w:drawing>
          <wp:inline distT="0" distB="0" distL="0" distR="0" wp14:anchorId="0E2A008C" wp14:editId="0B0ED5E5">
            <wp:extent cx="5287166" cy="4295140"/>
            <wp:effectExtent l="0" t="0" r="8890" b="0"/>
            <wp:docPr id="1934422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2889" name=""/>
                    <pic:cNvPicPr/>
                  </pic:nvPicPr>
                  <pic:blipFill>
                    <a:blip r:embed="rId14"/>
                    <a:stretch>
                      <a:fillRect/>
                    </a:stretch>
                  </pic:blipFill>
                  <pic:spPr>
                    <a:xfrm>
                      <a:off x="0" y="0"/>
                      <a:ext cx="5308749" cy="4312673"/>
                    </a:xfrm>
                    <a:prstGeom prst="rect">
                      <a:avLst/>
                    </a:prstGeom>
                  </pic:spPr>
                </pic:pic>
              </a:graphicData>
            </a:graphic>
          </wp:inline>
        </w:drawing>
      </w:r>
    </w:p>
    <w:p w14:paraId="6636ED38" w14:textId="77777777" w:rsidR="007D2F7D" w:rsidRDefault="007D2F7D" w:rsidP="0064224A">
      <w:pPr>
        <w:pStyle w:val="Texto"/>
        <w:spacing w:after="0" w:line="240" w:lineRule="exact"/>
        <w:ind w:left="1416" w:hanging="1416"/>
        <w:jc w:val="center"/>
        <w:rPr>
          <w:b/>
          <w:sz w:val="21"/>
          <w:szCs w:val="21"/>
        </w:rPr>
      </w:pPr>
    </w:p>
    <w:p w14:paraId="563664BF" w14:textId="0831C284" w:rsidR="0064224A" w:rsidRPr="00D20B4B" w:rsidRDefault="0064224A" w:rsidP="0064224A">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A25776">
        <w:rPr>
          <w:b/>
          <w:sz w:val="21"/>
          <w:szCs w:val="21"/>
        </w:rPr>
        <w:t xml:space="preserve">31 DE DICIEMBRE </w:t>
      </w:r>
      <w:r>
        <w:rPr>
          <w:b/>
          <w:sz w:val="21"/>
          <w:szCs w:val="21"/>
        </w:rPr>
        <w:t>DE 2024</w:t>
      </w:r>
    </w:p>
    <w:p w14:paraId="7FC3E653" w14:textId="7D5BB62A"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4101FCCC" w:rsidR="000230FF" w:rsidRPr="00D20B4B" w:rsidRDefault="000230FF" w:rsidP="000230FF">
      <w:pPr>
        <w:jc w:val="center"/>
        <w:rPr>
          <w:rFonts w:ascii="Arial" w:hAnsi="Arial" w:cs="Arial"/>
          <w:b/>
          <w:sz w:val="21"/>
          <w:szCs w:val="21"/>
        </w:rPr>
      </w:pPr>
    </w:p>
    <w:p w14:paraId="644C62D1" w14:textId="5CABCFF9" w:rsidR="00AB6A3F" w:rsidRPr="0064224A" w:rsidRDefault="00AB6A3F" w:rsidP="00AB6A3F">
      <w:pPr>
        <w:pStyle w:val="Texto"/>
        <w:spacing w:after="0" w:line="240" w:lineRule="exact"/>
        <w:ind w:firstLine="0"/>
        <w:jc w:val="center"/>
        <w:rPr>
          <w:b/>
          <w:sz w:val="28"/>
          <w:szCs w:val="28"/>
          <w:lang w:val="es-MX"/>
        </w:rPr>
      </w:pPr>
      <w:r w:rsidRPr="0064224A">
        <w:rPr>
          <w:b/>
          <w:sz w:val="28"/>
          <w:szCs w:val="28"/>
          <w:lang w:val="es-MX"/>
        </w:rPr>
        <w:t>NOTAS DE MEMORIA (CUENTAS DE ORDEN)</w:t>
      </w:r>
    </w:p>
    <w:p w14:paraId="6177DDF7" w14:textId="15B4BA48" w:rsidR="00AB6A3F" w:rsidRPr="00D20B4B" w:rsidRDefault="00AB6A3F" w:rsidP="00AB6A3F">
      <w:pPr>
        <w:pStyle w:val="Texto"/>
        <w:spacing w:after="0" w:line="240" w:lineRule="exact"/>
        <w:ind w:firstLine="0"/>
        <w:jc w:val="center"/>
        <w:rPr>
          <w:b/>
          <w:sz w:val="21"/>
          <w:szCs w:val="21"/>
          <w:lang w:val="es-MX"/>
        </w:rPr>
      </w:pPr>
    </w:p>
    <w:p w14:paraId="29DA69EC" w14:textId="2D2E6982"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0632A669" w:rsidR="00B512F7" w:rsidRPr="00D20B4B" w:rsidRDefault="00B512F7" w:rsidP="00AB6A3F">
      <w:pPr>
        <w:pStyle w:val="Texto"/>
        <w:spacing w:after="0" w:line="240" w:lineRule="exact"/>
        <w:rPr>
          <w:b/>
          <w:sz w:val="21"/>
          <w:szCs w:val="21"/>
        </w:rPr>
      </w:pPr>
    </w:p>
    <w:p w14:paraId="37C399F5" w14:textId="73C7BA2C"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p w14:paraId="7B04CE42" w14:textId="2C467653" w:rsidR="00F10534" w:rsidRDefault="00093D81" w:rsidP="00F10534">
      <w:pPr>
        <w:pStyle w:val="Texto"/>
        <w:spacing w:after="0" w:line="240" w:lineRule="exact"/>
        <w:ind w:firstLine="0"/>
        <w:rPr>
          <w:sz w:val="21"/>
          <w:szCs w:val="21"/>
        </w:rPr>
      </w:pPr>
      <w:r w:rsidRPr="00093D81">
        <w:rPr>
          <w:noProof/>
          <w:sz w:val="21"/>
          <w:szCs w:val="21"/>
        </w:rPr>
        <w:drawing>
          <wp:anchor distT="0" distB="0" distL="114300" distR="114300" simplePos="0" relativeHeight="251677696" behindDoc="1" locked="0" layoutInCell="1" allowOverlap="1" wp14:anchorId="04341A50" wp14:editId="7E9C7CA6">
            <wp:simplePos x="0" y="0"/>
            <wp:positionH relativeFrom="column">
              <wp:posOffset>50965</wp:posOffset>
            </wp:positionH>
            <wp:positionV relativeFrom="paragraph">
              <wp:posOffset>8089</wp:posOffset>
            </wp:positionV>
            <wp:extent cx="6120765" cy="3960495"/>
            <wp:effectExtent l="0" t="0" r="0" b="1905"/>
            <wp:wrapNone/>
            <wp:docPr id="1456829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9944"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960495"/>
                    </a:xfrm>
                    <a:prstGeom prst="rect">
                      <a:avLst/>
                    </a:prstGeom>
                  </pic:spPr>
                </pic:pic>
              </a:graphicData>
            </a:graphic>
            <wp14:sizeRelH relativeFrom="page">
              <wp14:pctWidth>0</wp14:pctWidth>
            </wp14:sizeRelH>
            <wp14:sizeRelV relativeFrom="page">
              <wp14:pctHeight>0</wp14:pctHeight>
            </wp14:sizeRelV>
          </wp:anchor>
        </w:drawing>
      </w:r>
    </w:p>
    <w:p w14:paraId="29F08CE0" w14:textId="3C1B67EB" w:rsidR="00F10534" w:rsidRDefault="00F10534" w:rsidP="00F10534">
      <w:pPr>
        <w:pStyle w:val="Texto"/>
        <w:spacing w:after="0" w:line="240" w:lineRule="exact"/>
        <w:ind w:firstLine="0"/>
        <w:rPr>
          <w:sz w:val="21"/>
          <w:szCs w:val="21"/>
        </w:rPr>
      </w:pPr>
    </w:p>
    <w:p w14:paraId="4C0C9F9D" w14:textId="4E950554" w:rsidR="00093D81" w:rsidRDefault="00093D81" w:rsidP="00F10534">
      <w:pPr>
        <w:pStyle w:val="Texto"/>
        <w:spacing w:after="0" w:line="240" w:lineRule="exact"/>
        <w:ind w:firstLine="0"/>
        <w:rPr>
          <w:sz w:val="21"/>
          <w:szCs w:val="21"/>
        </w:rPr>
      </w:pPr>
    </w:p>
    <w:p w14:paraId="0960B27A" w14:textId="77777777" w:rsidR="00093D81" w:rsidRDefault="00093D81" w:rsidP="00F10534">
      <w:pPr>
        <w:pStyle w:val="Texto"/>
        <w:spacing w:after="0" w:line="240" w:lineRule="exact"/>
        <w:ind w:firstLine="0"/>
        <w:rPr>
          <w:sz w:val="21"/>
          <w:szCs w:val="21"/>
        </w:rPr>
      </w:pPr>
    </w:p>
    <w:p w14:paraId="1DB0CD06" w14:textId="77777777" w:rsidR="00093D81" w:rsidRDefault="00093D81" w:rsidP="00F10534">
      <w:pPr>
        <w:pStyle w:val="Texto"/>
        <w:spacing w:after="0" w:line="240" w:lineRule="exact"/>
        <w:ind w:firstLine="0"/>
        <w:rPr>
          <w:sz w:val="21"/>
          <w:szCs w:val="21"/>
        </w:rPr>
      </w:pPr>
    </w:p>
    <w:p w14:paraId="4115A4C0" w14:textId="77777777" w:rsidR="00093D81" w:rsidRDefault="00093D81" w:rsidP="00F10534">
      <w:pPr>
        <w:pStyle w:val="Texto"/>
        <w:spacing w:after="0" w:line="240" w:lineRule="exact"/>
        <w:ind w:firstLine="0"/>
        <w:rPr>
          <w:sz w:val="21"/>
          <w:szCs w:val="21"/>
        </w:rPr>
      </w:pPr>
    </w:p>
    <w:p w14:paraId="17A5F141" w14:textId="77777777" w:rsidR="00093D81" w:rsidRDefault="00093D81" w:rsidP="00F10534">
      <w:pPr>
        <w:pStyle w:val="Texto"/>
        <w:spacing w:after="0" w:line="240" w:lineRule="exact"/>
        <w:ind w:firstLine="0"/>
        <w:rPr>
          <w:sz w:val="21"/>
          <w:szCs w:val="21"/>
        </w:rPr>
      </w:pPr>
    </w:p>
    <w:p w14:paraId="2AE10245" w14:textId="77777777" w:rsidR="00093D81" w:rsidRDefault="00093D81" w:rsidP="00F10534">
      <w:pPr>
        <w:pStyle w:val="Texto"/>
        <w:spacing w:after="0" w:line="240" w:lineRule="exact"/>
        <w:ind w:firstLine="0"/>
        <w:rPr>
          <w:sz w:val="21"/>
          <w:szCs w:val="21"/>
        </w:rPr>
      </w:pPr>
    </w:p>
    <w:p w14:paraId="283FF638" w14:textId="77777777" w:rsidR="00093D81" w:rsidRDefault="00093D81" w:rsidP="00F10534">
      <w:pPr>
        <w:pStyle w:val="Texto"/>
        <w:spacing w:after="0" w:line="240" w:lineRule="exact"/>
        <w:ind w:firstLine="0"/>
        <w:rPr>
          <w:sz w:val="21"/>
          <w:szCs w:val="21"/>
        </w:rPr>
      </w:pPr>
    </w:p>
    <w:p w14:paraId="70CDC2AE" w14:textId="77777777" w:rsidR="00093D81" w:rsidRDefault="00093D81" w:rsidP="00F10534">
      <w:pPr>
        <w:pStyle w:val="Texto"/>
        <w:spacing w:after="0" w:line="240" w:lineRule="exact"/>
        <w:ind w:firstLine="0"/>
        <w:rPr>
          <w:sz w:val="21"/>
          <w:szCs w:val="21"/>
        </w:rPr>
      </w:pPr>
    </w:p>
    <w:p w14:paraId="7D8EA5C0" w14:textId="77777777" w:rsidR="00093D81" w:rsidRDefault="00093D81" w:rsidP="00F10534">
      <w:pPr>
        <w:pStyle w:val="Texto"/>
        <w:spacing w:after="0" w:line="240" w:lineRule="exact"/>
        <w:ind w:firstLine="0"/>
        <w:rPr>
          <w:sz w:val="21"/>
          <w:szCs w:val="21"/>
        </w:rPr>
      </w:pPr>
    </w:p>
    <w:p w14:paraId="2C136453" w14:textId="77777777" w:rsidR="00093D81" w:rsidRDefault="00093D81" w:rsidP="00F10534">
      <w:pPr>
        <w:pStyle w:val="Texto"/>
        <w:spacing w:after="0" w:line="240" w:lineRule="exact"/>
        <w:ind w:firstLine="0"/>
        <w:rPr>
          <w:sz w:val="21"/>
          <w:szCs w:val="21"/>
        </w:rPr>
      </w:pPr>
    </w:p>
    <w:p w14:paraId="385AB815" w14:textId="77777777" w:rsidR="00093D81" w:rsidRDefault="00093D81" w:rsidP="00F10534">
      <w:pPr>
        <w:pStyle w:val="Texto"/>
        <w:spacing w:after="0" w:line="240" w:lineRule="exact"/>
        <w:ind w:firstLine="0"/>
        <w:rPr>
          <w:sz w:val="21"/>
          <w:szCs w:val="21"/>
        </w:rPr>
      </w:pPr>
    </w:p>
    <w:p w14:paraId="4DDE4AAA" w14:textId="77777777" w:rsidR="00093D81" w:rsidRDefault="00093D81" w:rsidP="00F10534">
      <w:pPr>
        <w:pStyle w:val="Texto"/>
        <w:spacing w:after="0" w:line="240" w:lineRule="exact"/>
        <w:ind w:firstLine="0"/>
        <w:rPr>
          <w:sz w:val="21"/>
          <w:szCs w:val="21"/>
        </w:rPr>
      </w:pPr>
    </w:p>
    <w:p w14:paraId="21C7DB03" w14:textId="77777777" w:rsidR="00093D81" w:rsidRDefault="00093D81" w:rsidP="00F10534">
      <w:pPr>
        <w:pStyle w:val="Texto"/>
        <w:spacing w:after="0" w:line="240" w:lineRule="exact"/>
        <w:ind w:firstLine="0"/>
        <w:rPr>
          <w:sz w:val="21"/>
          <w:szCs w:val="21"/>
        </w:rPr>
      </w:pPr>
    </w:p>
    <w:p w14:paraId="5A7209FC" w14:textId="77777777" w:rsidR="00093D81" w:rsidRDefault="00093D81"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44D681C" w14:textId="77777777" w:rsidR="00093D81" w:rsidRDefault="00093D81" w:rsidP="00B512F7">
      <w:pPr>
        <w:pStyle w:val="ROMANOS"/>
        <w:tabs>
          <w:tab w:val="clear" w:pos="720"/>
          <w:tab w:val="left" w:pos="0"/>
        </w:tabs>
        <w:spacing w:after="0" w:line="240" w:lineRule="exact"/>
        <w:ind w:left="142" w:firstLine="0"/>
        <w:rPr>
          <w:sz w:val="21"/>
          <w:szCs w:val="21"/>
        </w:rPr>
      </w:pPr>
    </w:p>
    <w:p w14:paraId="0E3AA8FC" w14:textId="77777777" w:rsidR="00093D81" w:rsidRDefault="00093D81" w:rsidP="00B512F7">
      <w:pPr>
        <w:pStyle w:val="ROMANOS"/>
        <w:tabs>
          <w:tab w:val="clear" w:pos="720"/>
          <w:tab w:val="left" w:pos="0"/>
        </w:tabs>
        <w:spacing w:after="0" w:line="240" w:lineRule="exact"/>
        <w:ind w:left="142" w:firstLine="0"/>
        <w:rPr>
          <w:sz w:val="21"/>
          <w:szCs w:val="21"/>
        </w:rPr>
      </w:pPr>
    </w:p>
    <w:p w14:paraId="4B9EA0CD" w14:textId="77777777" w:rsidR="00093D81" w:rsidRDefault="00093D81" w:rsidP="00B512F7">
      <w:pPr>
        <w:pStyle w:val="ROMANOS"/>
        <w:tabs>
          <w:tab w:val="clear" w:pos="720"/>
          <w:tab w:val="left" w:pos="0"/>
        </w:tabs>
        <w:spacing w:after="0" w:line="240" w:lineRule="exact"/>
        <w:ind w:left="142" w:firstLine="0"/>
        <w:rPr>
          <w:sz w:val="21"/>
          <w:szCs w:val="21"/>
        </w:rPr>
      </w:pPr>
    </w:p>
    <w:p w14:paraId="4CDCFD64" w14:textId="77777777" w:rsidR="00093D81" w:rsidRDefault="00093D81" w:rsidP="00B512F7">
      <w:pPr>
        <w:pStyle w:val="ROMANOS"/>
        <w:tabs>
          <w:tab w:val="clear" w:pos="720"/>
          <w:tab w:val="left" w:pos="0"/>
        </w:tabs>
        <w:spacing w:after="0" w:line="240" w:lineRule="exact"/>
        <w:ind w:left="142" w:firstLine="0"/>
        <w:rPr>
          <w:sz w:val="21"/>
          <w:szCs w:val="21"/>
        </w:rPr>
      </w:pPr>
    </w:p>
    <w:p w14:paraId="586AEFDD" w14:textId="77777777" w:rsidR="00093D81" w:rsidRDefault="00093D81" w:rsidP="00B512F7">
      <w:pPr>
        <w:pStyle w:val="ROMANOS"/>
        <w:tabs>
          <w:tab w:val="clear" w:pos="720"/>
          <w:tab w:val="left" w:pos="0"/>
        </w:tabs>
        <w:spacing w:after="0" w:line="240" w:lineRule="exact"/>
        <w:ind w:left="142" w:firstLine="0"/>
        <w:rPr>
          <w:sz w:val="21"/>
          <w:szCs w:val="21"/>
        </w:rPr>
      </w:pPr>
    </w:p>
    <w:p w14:paraId="7CA1606F" w14:textId="77777777" w:rsidR="00093D81" w:rsidRDefault="00093D81" w:rsidP="00B512F7">
      <w:pPr>
        <w:pStyle w:val="ROMANOS"/>
        <w:tabs>
          <w:tab w:val="clear" w:pos="720"/>
          <w:tab w:val="left" w:pos="0"/>
        </w:tabs>
        <w:spacing w:after="0" w:line="240" w:lineRule="exact"/>
        <w:ind w:left="142" w:firstLine="0"/>
        <w:rPr>
          <w:sz w:val="21"/>
          <w:szCs w:val="21"/>
        </w:rPr>
      </w:pPr>
    </w:p>
    <w:p w14:paraId="76382CCF" w14:textId="77777777" w:rsidR="00093D81" w:rsidRDefault="00093D81" w:rsidP="00B512F7">
      <w:pPr>
        <w:pStyle w:val="ROMANOS"/>
        <w:tabs>
          <w:tab w:val="clear" w:pos="720"/>
          <w:tab w:val="left" w:pos="0"/>
        </w:tabs>
        <w:spacing w:after="0" w:line="240" w:lineRule="exact"/>
        <w:ind w:left="142" w:firstLine="0"/>
        <w:rPr>
          <w:sz w:val="21"/>
          <w:szCs w:val="21"/>
        </w:rPr>
      </w:pPr>
    </w:p>
    <w:p w14:paraId="20018E84" w14:textId="77777777" w:rsidR="00093D81" w:rsidRDefault="00093D81" w:rsidP="00B512F7">
      <w:pPr>
        <w:pStyle w:val="ROMANOS"/>
        <w:tabs>
          <w:tab w:val="clear" w:pos="720"/>
          <w:tab w:val="left" w:pos="0"/>
        </w:tabs>
        <w:spacing w:after="0" w:line="240" w:lineRule="exact"/>
        <w:ind w:left="142" w:firstLine="0"/>
        <w:rPr>
          <w:sz w:val="21"/>
          <w:szCs w:val="21"/>
        </w:rPr>
      </w:pPr>
    </w:p>
    <w:p w14:paraId="04DAF0DD" w14:textId="77777777" w:rsidR="00093D81" w:rsidRDefault="00093D81" w:rsidP="00B512F7">
      <w:pPr>
        <w:pStyle w:val="ROMANOS"/>
        <w:tabs>
          <w:tab w:val="clear" w:pos="720"/>
          <w:tab w:val="left" w:pos="0"/>
        </w:tabs>
        <w:spacing w:after="0" w:line="240" w:lineRule="exact"/>
        <w:ind w:left="142" w:firstLine="0"/>
        <w:rPr>
          <w:sz w:val="21"/>
          <w:szCs w:val="21"/>
        </w:rPr>
      </w:pPr>
    </w:p>
    <w:p w14:paraId="4C9A941D" w14:textId="77777777" w:rsidR="00093D81" w:rsidRDefault="00093D81" w:rsidP="00B512F7">
      <w:pPr>
        <w:pStyle w:val="ROMANOS"/>
        <w:tabs>
          <w:tab w:val="clear" w:pos="720"/>
          <w:tab w:val="left" w:pos="0"/>
        </w:tabs>
        <w:spacing w:after="0" w:line="240" w:lineRule="exact"/>
        <w:ind w:left="142" w:firstLine="0"/>
        <w:rPr>
          <w:sz w:val="21"/>
          <w:szCs w:val="21"/>
        </w:rPr>
      </w:pPr>
    </w:p>
    <w:p w14:paraId="2DB09AD3" w14:textId="77777777" w:rsidR="00093D81" w:rsidRDefault="00093D81" w:rsidP="00B512F7">
      <w:pPr>
        <w:pStyle w:val="ROMANOS"/>
        <w:tabs>
          <w:tab w:val="clear" w:pos="720"/>
          <w:tab w:val="left" w:pos="0"/>
        </w:tabs>
        <w:spacing w:after="0" w:line="240" w:lineRule="exact"/>
        <w:ind w:left="142" w:firstLine="0"/>
        <w:rPr>
          <w:sz w:val="21"/>
          <w:szCs w:val="21"/>
        </w:rPr>
      </w:pPr>
    </w:p>
    <w:p w14:paraId="007E18B4" w14:textId="6130F194" w:rsidR="00B512F7" w:rsidRPr="00D20B4B" w:rsidRDefault="00B512F7" w:rsidP="00B512F7">
      <w:pPr>
        <w:pStyle w:val="ROMANOS"/>
        <w:tabs>
          <w:tab w:val="clear" w:pos="720"/>
          <w:tab w:val="left" w:pos="0"/>
        </w:tabs>
        <w:spacing w:after="0" w:line="240" w:lineRule="exact"/>
        <w:ind w:left="142" w:firstLine="0"/>
        <w:rPr>
          <w:sz w:val="21"/>
          <w:szCs w:val="21"/>
          <w:lang w:val="es-MX"/>
        </w:rPr>
      </w:pPr>
      <w:r w:rsidRPr="00D20B4B">
        <w:rPr>
          <w:sz w:val="21"/>
          <w:szCs w:val="21"/>
        </w:rPr>
        <w:t xml:space="preserve">El OPD.CICAEG, al </w:t>
      </w:r>
      <w:r w:rsidR="00A30177">
        <w:rPr>
          <w:b/>
          <w:sz w:val="21"/>
          <w:szCs w:val="21"/>
        </w:rPr>
        <w:t xml:space="preserve">30 de noviembre </w:t>
      </w:r>
      <w:r w:rsidR="00B176C0">
        <w:rPr>
          <w:b/>
          <w:sz w:val="21"/>
          <w:szCs w:val="21"/>
        </w:rPr>
        <w:t>de 2024</w:t>
      </w:r>
      <w:r w:rsidRPr="00D20B4B">
        <w:rPr>
          <w:sz w:val="21"/>
          <w:szCs w:val="21"/>
        </w:rPr>
        <w:t>, no ha adquirido</w:t>
      </w:r>
      <w:r w:rsidRPr="00D20B4B">
        <w:rPr>
          <w:sz w:val="21"/>
          <w:szCs w:val="21"/>
          <w:lang w:val="es-MX"/>
        </w:rPr>
        <w:t xml:space="preserve"> valores en custodia de instrumentos prestados a formadores de mercado e instrumentos de crédito recibidos en garantía de los formadores de mercado u otro tipo de instrumento financiero.</w:t>
      </w:r>
    </w:p>
    <w:p w14:paraId="4AAE540D" w14:textId="1CDB5F66" w:rsidR="00F10534" w:rsidRDefault="00F10534" w:rsidP="00F10534">
      <w:pPr>
        <w:pStyle w:val="Texto"/>
        <w:spacing w:after="0" w:line="240" w:lineRule="exact"/>
        <w:ind w:firstLine="0"/>
        <w:rPr>
          <w:sz w:val="21"/>
          <w:szCs w:val="21"/>
        </w:rPr>
      </w:pPr>
    </w:p>
    <w:p w14:paraId="3AA8FE80" w14:textId="77777777" w:rsidR="00093D81" w:rsidRDefault="00093D81" w:rsidP="00F10534">
      <w:pPr>
        <w:pStyle w:val="Texto"/>
        <w:spacing w:after="0" w:line="240" w:lineRule="exact"/>
        <w:ind w:firstLine="0"/>
        <w:rPr>
          <w:sz w:val="21"/>
          <w:szCs w:val="21"/>
        </w:rPr>
      </w:pPr>
    </w:p>
    <w:p w14:paraId="084DD1DF" w14:textId="77777777" w:rsidR="00093D81" w:rsidRDefault="00093D81" w:rsidP="00F10534">
      <w:pPr>
        <w:pStyle w:val="Texto"/>
        <w:spacing w:after="0" w:line="240" w:lineRule="exact"/>
        <w:ind w:firstLine="0"/>
        <w:rPr>
          <w:sz w:val="21"/>
          <w:szCs w:val="21"/>
        </w:rPr>
      </w:pPr>
    </w:p>
    <w:p w14:paraId="3B10D694" w14:textId="77777777" w:rsidR="00093D81" w:rsidRDefault="00093D81" w:rsidP="00F10534">
      <w:pPr>
        <w:pStyle w:val="Texto"/>
        <w:spacing w:after="0" w:line="240" w:lineRule="exact"/>
        <w:ind w:firstLine="0"/>
        <w:rPr>
          <w:sz w:val="21"/>
          <w:szCs w:val="21"/>
        </w:rPr>
      </w:pPr>
    </w:p>
    <w:p w14:paraId="23837CD8" w14:textId="77777777" w:rsidR="00093D81" w:rsidRDefault="00093D81" w:rsidP="00F10534">
      <w:pPr>
        <w:pStyle w:val="Texto"/>
        <w:spacing w:after="0" w:line="240" w:lineRule="exact"/>
        <w:ind w:firstLine="0"/>
        <w:rPr>
          <w:sz w:val="21"/>
          <w:szCs w:val="21"/>
        </w:rPr>
      </w:pPr>
    </w:p>
    <w:p w14:paraId="26E0FBEE" w14:textId="77777777" w:rsidR="00093D81" w:rsidRDefault="00093D81" w:rsidP="00F10534">
      <w:pPr>
        <w:pStyle w:val="Texto"/>
        <w:spacing w:after="0" w:line="240" w:lineRule="exact"/>
        <w:ind w:firstLine="0"/>
        <w:rPr>
          <w:sz w:val="21"/>
          <w:szCs w:val="21"/>
        </w:rPr>
      </w:pPr>
    </w:p>
    <w:p w14:paraId="0FA9D7AC" w14:textId="77777777" w:rsidR="00093D81" w:rsidRDefault="00093D81" w:rsidP="00F10534">
      <w:pPr>
        <w:pStyle w:val="Texto"/>
        <w:spacing w:after="0" w:line="240" w:lineRule="exact"/>
        <w:ind w:firstLine="0"/>
        <w:rPr>
          <w:sz w:val="21"/>
          <w:szCs w:val="21"/>
        </w:rPr>
      </w:pPr>
    </w:p>
    <w:p w14:paraId="476470F8" w14:textId="77777777" w:rsidR="00093D81" w:rsidRDefault="00093D81" w:rsidP="00F10534">
      <w:pPr>
        <w:pStyle w:val="Texto"/>
        <w:spacing w:after="0" w:line="240" w:lineRule="exact"/>
        <w:ind w:firstLine="0"/>
        <w:rPr>
          <w:sz w:val="21"/>
          <w:szCs w:val="21"/>
        </w:rPr>
      </w:pPr>
    </w:p>
    <w:p w14:paraId="2EE66EA7" w14:textId="77777777" w:rsidR="00093D81" w:rsidRDefault="00093D81" w:rsidP="00F10534">
      <w:pPr>
        <w:pStyle w:val="Texto"/>
        <w:spacing w:after="0" w:line="240" w:lineRule="exact"/>
        <w:ind w:firstLine="0"/>
        <w:rPr>
          <w:sz w:val="21"/>
          <w:szCs w:val="21"/>
        </w:rPr>
      </w:pPr>
    </w:p>
    <w:p w14:paraId="2189BD45" w14:textId="77777777" w:rsidR="00937486" w:rsidRDefault="00937486" w:rsidP="00937486">
      <w:pPr>
        <w:pStyle w:val="INCISO"/>
        <w:spacing w:after="0" w:line="240" w:lineRule="auto"/>
        <w:ind w:left="0" w:firstLine="0"/>
        <w:rPr>
          <w:b/>
          <w:sz w:val="21"/>
          <w:szCs w:val="21"/>
        </w:rPr>
      </w:pPr>
    </w:p>
    <w:p w14:paraId="3C2ECD78" w14:textId="77777777" w:rsidR="00937486" w:rsidRPr="00D20B4B" w:rsidRDefault="00937486" w:rsidP="00937486">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lang w:val="es-MX"/>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A3061E2" w14:textId="6D27FB3B" w:rsidR="00F10534" w:rsidRDefault="00F10534" w:rsidP="00F10534">
      <w:pPr>
        <w:pStyle w:val="Texto"/>
        <w:spacing w:after="0" w:line="240" w:lineRule="exact"/>
        <w:ind w:firstLine="0"/>
        <w:rPr>
          <w:sz w:val="21"/>
          <w:szCs w:val="21"/>
        </w:rPr>
      </w:pPr>
    </w:p>
    <w:p w14:paraId="31DE085C" w14:textId="2DF38A10" w:rsidR="00F10534" w:rsidRDefault="00F10534" w:rsidP="00F10534">
      <w:pPr>
        <w:pStyle w:val="Texto"/>
        <w:spacing w:after="0" w:line="240" w:lineRule="exact"/>
        <w:ind w:firstLine="0"/>
        <w:rPr>
          <w:sz w:val="21"/>
          <w:szCs w:val="21"/>
        </w:rPr>
      </w:pPr>
    </w:p>
    <w:p w14:paraId="33AB810E" w14:textId="14537F90" w:rsidR="00AB6A3F" w:rsidRPr="00D20B4B" w:rsidRDefault="00AB6A3F" w:rsidP="00AB6A3F">
      <w:pPr>
        <w:pStyle w:val="Texto"/>
        <w:spacing w:after="0" w:line="240" w:lineRule="exact"/>
        <w:ind w:left="2160" w:hanging="540"/>
        <w:rPr>
          <w:i/>
          <w:sz w:val="21"/>
          <w:szCs w:val="21"/>
        </w:rPr>
      </w:pPr>
      <w:r w:rsidRPr="00D20B4B">
        <w:rPr>
          <w:i/>
          <w:sz w:val="21"/>
          <w:szCs w:val="21"/>
        </w:rPr>
        <w:t>Presupuestarias:</w:t>
      </w:r>
    </w:p>
    <w:p w14:paraId="56FD417C" w14:textId="33013251" w:rsidR="000378AD" w:rsidRDefault="00A965D0" w:rsidP="00AB6A3F">
      <w:pPr>
        <w:jc w:val="both"/>
        <w:rPr>
          <w:rFonts w:ascii="Arial" w:hAnsi="Arial" w:cs="Arial"/>
          <w:sz w:val="21"/>
          <w:szCs w:val="21"/>
        </w:rPr>
      </w:pPr>
      <w:r>
        <w:rPr>
          <w:rFonts w:ascii="Arial" w:hAnsi="Arial" w:cs="Arial"/>
          <w:sz w:val="21"/>
          <w:szCs w:val="21"/>
        </w:rPr>
        <w:t xml:space="preserve">                            </w:t>
      </w:r>
    </w:p>
    <w:p w14:paraId="63C020C6" w14:textId="49B283D5" w:rsidR="000378AD" w:rsidRDefault="00093D81" w:rsidP="00AB6A3F">
      <w:pPr>
        <w:jc w:val="both"/>
        <w:rPr>
          <w:rFonts w:ascii="Arial" w:hAnsi="Arial" w:cs="Arial"/>
          <w:sz w:val="21"/>
          <w:szCs w:val="21"/>
        </w:rPr>
      </w:pPr>
      <w:r w:rsidRPr="00093D81">
        <w:rPr>
          <w:rFonts w:ascii="Arial" w:hAnsi="Arial" w:cs="Arial"/>
          <w:noProof/>
          <w:sz w:val="21"/>
          <w:szCs w:val="21"/>
        </w:rPr>
        <w:drawing>
          <wp:inline distT="0" distB="0" distL="0" distR="0" wp14:anchorId="60785D6A" wp14:editId="7CF6A359">
            <wp:extent cx="6120765" cy="1887855"/>
            <wp:effectExtent l="0" t="0" r="0" b="0"/>
            <wp:docPr id="1510979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79955" name=""/>
                    <pic:cNvPicPr/>
                  </pic:nvPicPr>
                  <pic:blipFill>
                    <a:blip r:embed="rId16"/>
                    <a:stretch>
                      <a:fillRect/>
                    </a:stretch>
                  </pic:blipFill>
                  <pic:spPr>
                    <a:xfrm>
                      <a:off x="0" y="0"/>
                      <a:ext cx="6120765" cy="1887855"/>
                    </a:xfrm>
                    <a:prstGeom prst="rect">
                      <a:avLst/>
                    </a:prstGeom>
                  </pic:spPr>
                </pic:pic>
              </a:graphicData>
            </a:graphic>
          </wp:inline>
        </w:drawing>
      </w:r>
    </w:p>
    <w:p w14:paraId="2BBC0CA6" w14:textId="77777777" w:rsidR="00097639" w:rsidRDefault="00097639" w:rsidP="00AB6A3F">
      <w:pPr>
        <w:jc w:val="both"/>
        <w:rPr>
          <w:rFonts w:ascii="Arial" w:hAnsi="Arial" w:cs="Arial"/>
          <w:sz w:val="21"/>
          <w:szCs w:val="21"/>
        </w:rPr>
      </w:pPr>
    </w:p>
    <w:p w14:paraId="25FC0515" w14:textId="6EFE4578" w:rsidR="00AB6A3F" w:rsidRDefault="00AB6A3F" w:rsidP="00AB6A3F">
      <w:pPr>
        <w:jc w:val="both"/>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7137B27A" w14:textId="77777777" w:rsidR="0030161B" w:rsidRDefault="0030161B" w:rsidP="00AB6A3F">
      <w:pPr>
        <w:jc w:val="both"/>
        <w:rPr>
          <w:rFonts w:ascii="Arial" w:hAnsi="Arial" w:cs="Arial"/>
          <w:b/>
          <w:bCs/>
          <w:noProof/>
          <w:sz w:val="21"/>
          <w:szCs w:val="21"/>
          <w:lang w:eastAsia="es-MX"/>
        </w:rPr>
      </w:pPr>
    </w:p>
    <w:p w14:paraId="6714414F" w14:textId="77777777" w:rsidR="0030161B" w:rsidRDefault="0030161B" w:rsidP="00AB6A3F">
      <w:pPr>
        <w:jc w:val="both"/>
        <w:rPr>
          <w:rFonts w:ascii="Arial" w:hAnsi="Arial" w:cs="Arial"/>
          <w:b/>
          <w:bCs/>
          <w:noProof/>
          <w:sz w:val="21"/>
          <w:szCs w:val="21"/>
          <w:lang w:eastAsia="es-MX"/>
        </w:rPr>
      </w:pPr>
    </w:p>
    <w:p w14:paraId="0392B0EE" w14:textId="77777777" w:rsidR="0030161B" w:rsidRDefault="0030161B" w:rsidP="00AB6A3F">
      <w:pPr>
        <w:jc w:val="both"/>
        <w:rPr>
          <w:rFonts w:ascii="Arial" w:hAnsi="Arial" w:cs="Arial"/>
          <w:b/>
          <w:bCs/>
          <w:noProof/>
          <w:sz w:val="21"/>
          <w:szCs w:val="21"/>
          <w:lang w:eastAsia="es-MX"/>
        </w:rPr>
      </w:pPr>
    </w:p>
    <w:p w14:paraId="3A63FA27" w14:textId="0F1A6B4A" w:rsidR="00677BAF" w:rsidRPr="0030161B" w:rsidRDefault="0030161B" w:rsidP="00AB6A3F">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4703911" w14:textId="77777777" w:rsidR="0030161B" w:rsidRDefault="0030161B" w:rsidP="00677BAF">
      <w:pPr>
        <w:jc w:val="both"/>
        <w:rPr>
          <w:rFonts w:ascii="Arial" w:hAnsi="Arial" w:cs="Arial"/>
          <w:sz w:val="21"/>
          <w:szCs w:val="21"/>
        </w:rPr>
      </w:pPr>
    </w:p>
    <w:p w14:paraId="0FBBAECA" w14:textId="2D9A5309" w:rsidR="00677BAF" w:rsidRDefault="00677BAF" w:rsidP="00677BAF">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jc w:val="both"/>
        <w:rPr>
          <w:rFonts w:ascii="Arial" w:hAnsi="Arial" w:cs="Arial"/>
          <w:noProof/>
          <w:sz w:val="21"/>
          <w:szCs w:val="21"/>
          <w:lang w:eastAsia="es-MX"/>
        </w:rPr>
      </w:pPr>
    </w:p>
    <w:p w14:paraId="2CD768F3" w14:textId="5EE1FC61" w:rsidR="000378AD" w:rsidRDefault="000378AD" w:rsidP="00AB6A3F">
      <w:pPr>
        <w:jc w:val="both"/>
        <w:rPr>
          <w:rFonts w:ascii="Arial" w:hAnsi="Arial" w:cs="Arial"/>
          <w:noProof/>
          <w:sz w:val="21"/>
          <w:szCs w:val="21"/>
          <w:lang w:eastAsia="es-MX"/>
        </w:rPr>
      </w:pPr>
    </w:p>
    <w:p w14:paraId="1E9C07BB" w14:textId="62E15963" w:rsidR="000378AD" w:rsidRDefault="000378AD" w:rsidP="00AB6A3F">
      <w:pPr>
        <w:jc w:val="both"/>
        <w:rPr>
          <w:rFonts w:ascii="Arial" w:hAnsi="Arial" w:cs="Arial"/>
          <w:noProof/>
          <w:sz w:val="21"/>
          <w:szCs w:val="21"/>
          <w:lang w:eastAsia="es-MX"/>
        </w:rPr>
      </w:pPr>
    </w:p>
    <w:p w14:paraId="52E0BC1F" w14:textId="5CDC5B71" w:rsidR="000378AD" w:rsidRDefault="000378AD" w:rsidP="00AB6A3F">
      <w:pPr>
        <w:jc w:val="both"/>
        <w:rPr>
          <w:rFonts w:ascii="Arial" w:hAnsi="Arial" w:cs="Arial"/>
          <w:noProof/>
          <w:sz w:val="21"/>
          <w:szCs w:val="21"/>
          <w:lang w:eastAsia="es-MX"/>
        </w:rPr>
      </w:pPr>
    </w:p>
    <w:p w14:paraId="4A9C7515" w14:textId="1AA9B7D1" w:rsidR="000378AD" w:rsidRPr="00D20B4B" w:rsidRDefault="000378AD" w:rsidP="00AB6A3F">
      <w:pPr>
        <w:jc w:val="both"/>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5E0595F2">
                <wp:simplePos x="0" y="0"/>
                <wp:positionH relativeFrom="page">
                  <wp:align>center</wp:align>
                </wp:positionH>
                <wp:positionV relativeFrom="paragraph">
                  <wp:posOffset>377494</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7" style="position:absolute;margin-left:0;margin-top:29.7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">
                <v:rect id="Shape 1" o:spid="_x0000_s1028"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v:textbox>
                </v:rect>
                <v:rect id="Shape 1" o:spid="_x0000_s1029"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v:textbox>
                </v:rect>
                <v:rect id="Shape 1" o:spid="_x0000_s1030"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1"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7"/>
      <w:footerReference w:type="default" r:id="rId18"/>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60B43" w14:textId="77777777" w:rsidR="004255F7" w:rsidRDefault="004255F7">
      <w:r>
        <w:separator/>
      </w:r>
    </w:p>
  </w:endnote>
  <w:endnote w:type="continuationSeparator" w:id="0">
    <w:p w14:paraId="6028658D" w14:textId="77777777" w:rsidR="004255F7" w:rsidRDefault="0042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shd w:val="clear" w:color="auto" w:fill="auto"/>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5F491" w14:textId="77777777" w:rsidR="004255F7" w:rsidRDefault="004255F7">
      <w:r>
        <w:separator/>
      </w:r>
    </w:p>
  </w:footnote>
  <w:footnote w:type="continuationSeparator" w:id="0">
    <w:p w14:paraId="1243E42E" w14:textId="77777777" w:rsidR="004255F7" w:rsidRDefault="00425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5C8" w14:textId="32563C17" w:rsidR="00877AF9" w:rsidRPr="007D57B7" w:rsidRDefault="00A25776" w:rsidP="007E54BF">
    <w:pPr>
      <w:pStyle w:val="Encabezado"/>
      <w:tabs>
        <w:tab w:val="clear" w:pos="4419"/>
        <w:tab w:val="clear" w:pos="8838"/>
        <w:tab w:val="left" w:pos="2550"/>
        <w:tab w:val="left" w:pos="2655"/>
        <w:tab w:val="right" w:pos="10488"/>
      </w:tabs>
    </w:pPr>
    <w:r w:rsidRPr="00AA34E4">
      <w:rPr>
        <w:b/>
        <w:noProof/>
        <w:sz w:val="21"/>
        <w:szCs w:val="21"/>
      </w:rPr>
      <mc:AlternateContent>
        <mc:Choice Requires="wps">
          <w:drawing>
            <wp:anchor distT="45720" distB="45720" distL="114300" distR="114300" simplePos="0" relativeHeight="251666944" behindDoc="0" locked="0" layoutInCell="1" allowOverlap="1" wp14:anchorId="38354D32" wp14:editId="3F692D22">
              <wp:simplePos x="0" y="0"/>
              <wp:positionH relativeFrom="page">
                <wp:posOffset>6905625</wp:posOffset>
              </wp:positionH>
              <wp:positionV relativeFrom="paragraph">
                <wp:posOffset>253365</wp:posOffset>
              </wp:positionV>
              <wp:extent cx="733425" cy="247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noFill/>
                        <a:miter lim="800000"/>
                        <a:headEnd/>
                        <a:tailEnd/>
                      </a:ln>
                    </wps:spPr>
                    <wps:txbx>
                      <w:txbxContent>
                        <w:p w14:paraId="5F1EA68B" w14:textId="647883B3" w:rsidR="00A25776" w:rsidRDefault="00A25776" w:rsidP="00A25776">
                          <w:r>
                            <w:t>4.2.8.</w:t>
                          </w:r>
                          <w:r>
                            <w:t xml:space="preserve"> </w:t>
                          </w:r>
                          <w: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4D32" id="_x0000_t202" coordsize="21600,21600" o:spt="202" path="m,l,21600r21600,l21600,xe">
              <v:stroke joinstyle="miter"/>
              <v:path gradientshapeok="t" o:connecttype="rect"/>
            </v:shapetype>
            <v:shape id="Cuadro de texto 2" o:spid="_x0000_s1031" type="#_x0000_t202" style="position:absolute;margin-left:543.75pt;margin-top:19.95pt;width:57.75pt;height:1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" stroked="f">
              <v:textbox>
                <w:txbxContent>
                  <w:p w14:paraId="5F1EA68B" w14:textId="647883B3" w:rsidR="00A25776" w:rsidRDefault="00A25776" w:rsidP="00A25776">
                    <w:r>
                      <w:t>4.2.8.</w:t>
                    </w:r>
                    <w:r>
                      <w:t xml:space="preserve"> </w:t>
                    </w:r>
                    <w:r>
                      <w:t>IC</w:t>
                    </w:r>
                  </w:p>
                </w:txbxContent>
              </v:textbox>
              <w10:wrap type="square" anchorx="page"/>
            </v:shape>
          </w:pict>
        </mc:Fallback>
      </mc:AlternateContent>
    </w:r>
    <w:r w:rsidRPr="00622619">
      <w:rPr>
        <w:noProof/>
        <w:lang w:eastAsia="es-MX"/>
      </w:rPr>
      <w:drawing>
        <wp:anchor distT="0" distB="0" distL="114300" distR="114300" simplePos="0" relativeHeight="251661824" behindDoc="0" locked="0" layoutInCell="1" allowOverlap="1" wp14:anchorId="1581CD6C" wp14:editId="0834F1CD">
          <wp:simplePos x="0" y="0"/>
          <wp:positionH relativeFrom="margin">
            <wp:align>right</wp:align>
          </wp:positionH>
          <wp:positionV relativeFrom="paragraph">
            <wp:posOffset>-126365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23813835" wp14:editId="164B3C24">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99761277">
    <w:abstractNumId w:val="3"/>
  </w:num>
  <w:num w:numId="2" w16cid:durableId="16838959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279915">
    <w:abstractNumId w:val="2"/>
  </w:num>
  <w:num w:numId="4" w16cid:durableId="764770220">
    <w:abstractNumId w:val="5"/>
  </w:num>
  <w:num w:numId="5" w16cid:durableId="1165323293">
    <w:abstractNumId w:val="1"/>
  </w:num>
  <w:num w:numId="6" w16cid:durableId="1312634498">
    <w:abstractNumId w:val="4"/>
  </w:num>
  <w:num w:numId="7" w16cid:durableId="1757094059">
    <w:abstractNumId w:val="0"/>
  </w:num>
  <w:num w:numId="8" w16cid:durableId="2001420083">
    <w:abstractNumId w:val="6"/>
  </w:num>
  <w:num w:numId="9" w16cid:durableId="945962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5F8F"/>
    <w:rsid w:val="000106A8"/>
    <w:rsid w:val="000230FF"/>
    <w:rsid w:val="00025303"/>
    <w:rsid w:val="00032828"/>
    <w:rsid w:val="00033C9C"/>
    <w:rsid w:val="000378AD"/>
    <w:rsid w:val="00044CD6"/>
    <w:rsid w:val="00054A49"/>
    <w:rsid w:val="00062FA2"/>
    <w:rsid w:val="00071D54"/>
    <w:rsid w:val="000839E6"/>
    <w:rsid w:val="00093933"/>
    <w:rsid w:val="00093D81"/>
    <w:rsid w:val="00097639"/>
    <w:rsid w:val="000C77D0"/>
    <w:rsid w:val="000D30D8"/>
    <w:rsid w:val="000E0E44"/>
    <w:rsid w:val="000E15D1"/>
    <w:rsid w:val="000E5F93"/>
    <w:rsid w:val="000F25E6"/>
    <w:rsid w:val="000F5F68"/>
    <w:rsid w:val="001030EC"/>
    <w:rsid w:val="001036B9"/>
    <w:rsid w:val="00110206"/>
    <w:rsid w:val="001111CA"/>
    <w:rsid w:val="00111240"/>
    <w:rsid w:val="001130CD"/>
    <w:rsid w:val="00113684"/>
    <w:rsid w:val="00113F8D"/>
    <w:rsid w:val="001160D0"/>
    <w:rsid w:val="00121B46"/>
    <w:rsid w:val="001228C0"/>
    <w:rsid w:val="00124F44"/>
    <w:rsid w:val="001254A4"/>
    <w:rsid w:val="00126114"/>
    <w:rsid w:val="00127180"/>
    <w:rsid w:val="00131000"/>
    <w:rsid w:val="0013279F"/>
    <w:rsid w:val="00134BF9"/>
    <w:rsid w:val="00137815"/>
    <w:rsid w:val="00141259"/>
    <w:rsid w:val="001421CB"/>
    <w:rsid w:val="00142312"/>
    <w:rsid w:val="001513B1"/>
    <w:rsid w:val="00152608"/>
    <w:rsid w:val="00155AAB"/>
    <w:rsid w:val="00156288"/>
    <w:rsid w:val="001568AC"/>
    <w:rsid w:val="0015709C"/>
    <w:rsid w:val="00172397"/>
    <w:rsid w:val="00181A87"/>
    <w:rsid w:val="00186042"/>
    <w:rsid w:val="0018679B"/>
    <w:rsid w:val="00194C55"/>
    <w:rsid w:val="00195AF2"/>
    <w:rsid w:val="001A0DD0"/>
    <w:rsid w:val="001A2987"/>
    <w:rsid w:val="001B4FF7"/>
    <w:rsid w:val="001C1A5D"/>
    <w:rsid w:val="001C2168"/>
    <w:rsid w:val="001D37C9"/>
    <w:rsid w:val="001E021F"/>
    <w:rsid w:val="001E0698"/>
    <w:rsid w:val="001E18C0"/>
    <w:rsid w:val="001E25E5"/>
    <w:rsid w:val="001F05B4"/>
    <w:rsid w:val="001F3F6A"/>
    <w:rsid w:val="001F431C"/>
    <w:rsid w:val="001F593A"/>
    <w:rsid w:val="001F6AAF"/>
    <w:rsid w:val="00207C74"/>
    <w:rsid w:val="00216DE5"/>
    <w:rsid w:val="00232C19"/>
    <w:rsid w:val="00243863"/>
    <w:rsid w:val="002440EB"/>
    <w:rsid w:val="00251F53"/>
    <w:rsid w:val="002523D4"/>
    <w:rsid w:val="0025790C"/>
    <w:rsid w:val="00260DDC"/>
    <w:rsid w:val="00267AA4"/>
    <w:rsid w:val="00275AD2"/>
    <w:rsid w:val="00282A39"/>
    <w:rsid w:val="00284315"/>
    <w:rsid w:val="00284E52"/>
    <w:rsid w:val="00287DCE"/>
    <w:rsid w:val="0029281C"/>
    <w:rsid w:val="002B26F2"/>
    <w:rsid w:val="002B5784"/>
    <w:rsid w:val="002C01BE"/>
    <w:rsid w:val="002D0266"/>
    <w:rsid w:val="002D6E2A"/>
    <w:rsid w:val="002D77D3"/>
    <w:rsid w:val="002E1985"/>
    <w:rsid w:val="002E198B"/>
    <w:rsid w:val="002E5C92"/>
    <w:rsid w:val="002E65A1"/>
    <w:rsid w:val="002E7BC7"/>
    <w:rsid w:val="002F0554"/>
    <w:rsid w:val="002F4C45"/>
    <w:rsid w:val="0030085D"/>
    <w:rsid w:val="0030161B"/>
    <w:rsid w:val="00302398"/>
    <w:rsid w:val="00305442"/>
    <w:rsid w:val="00307F31"/>
    <w:rsid w:val="0031519F"/>
    <w:rsid w:val="00317E96"/>
    <w:rsid w:val="00325D0A"/>
    <w:rsid w:val="00327B07"/>
    <w:rsid w:val="00330713"/>
    <w:rsid w:val="00330BA0"/>
    <w:rsid w:val="003460D7"/>
    <w:rsid w:val="00351699"/>
    <w:rsid w:val="003537B3"/>
    <w:rsid w:val="00357E6F"/>
    <w:rsid w:val="00364252"/>
    <w:rsid w:val="00371BE3"/>
    <w:rsid w:val="00373E2D"/>
    <w:rsid w:val="003862F9"/>
    <w:rsid w:val="00395E08"/>
    <w:rsid w:val="00396722"/>
    <w:rsid w:val="003A19F8"/>
    <w:rsid w:val="003A7114"/>
    <w:rsid w:val="003B0BBE"/>
    <w:rsid w:val="003B21B0"/>
    <w:rsid w:val="003B33E1"/>
    <w:rsid w:val="003B593D"/>
    <w:rsid w:val="003C4E63"/>
    <w:rsid w:val="003D0A2E"/>
    <w:rsid w:val="003D2741"/>
    <w:rsid w:val="003E3D32"/>
    <w:rsid w:val="003E51C9"/>
    <w:rsid w:val="003E71D8"/>
    <w:rsid w:val="003F779B"/>
    <w:rsid w:val="004001B1"/>
    <w:rsid w:val="0040024F"/>
    <w:rsid w:val="00401AA3"/>
    <w:rsid w:val="00401DEE"/>
    <w:rsid w:val="004026B6"/>
    <w:rsid w:val="00402747"/>
    <w:rsid w:val="00422722"/>
    <w:rsid w:val="00423863"/>
    <w:rsid w:val="004255F7"/>
    <w:rsid w:val="00425DB1"/>
    <w:rsid w:val="00426F3D"/>
    <w:rsid w:val="004374D3"/>
    <w:rsid w:val="00441466"/>
    <w:rsid w:val="00441A1D"/>
    <w:rsid w:val="00446AEB"/>
    <w:rsid w:val="00455C22"/>
    <w:rsid w:val="00462F65"/>
    <w:rsid w:val="00463336"/>
    <w:rsid w:val="00473C08"/>
    <w:rsid w:val="00473CC4"/>
    <w:rsid w:val="004913E7"/>
    <w:rsid w:val="004920C3"/>
    <w:rsid w:val="0049278B"/>
    <w:rsid w:val="004A0658"/>
    <w:rsid w:val="004B3076"/>
    <w:rsid w:val="004B49ED"/>
    <w:rsid w:val="004B51AB"/>
    <w:rsid w:val="004B6275"/>
    <w:rsid w:val="004B7549"/>
    <w:rsid w:val="004C3048"/>
    <w:rsid w:val="004C3ACC"/>
    <w:rsid w:val="004C7332"/>
    <w:rsid w:val="004C79DE"/>
    <w:rsid w:val="004E3629"/>
    <w:rsid w:val="004E5A85"/>
    <w:rsid w:val="004E71CB"/>
    <w:rsid w:val="004F6BDD"/>
    <w:rsid w:val="00503C4D"/>
    <w:rsid w:val="00506AE3"/>
    <w:rsid w:val="005076D9"/>
    <w:rsid w:val="00515739"/>
    <w:rsid w:val="005166F3"/>
    <w:rsid w:val="00516D81"/>
    <w:rsid w:val="00520011"/>
    <w:rsid w:val="00545861"/>
    <w:rsid w:val="005528F7"/>
    <w:rsid w:val="00560C4F"/>
    <w:rsid w:val="00560E67"/>
    <w:rsid w:val="005657CA"/>
    <w:rsid w:val="005668F7"/>
    <w:rsid w:val="00567111"/>
    <w:rsid w:val="00567206"/>
    <w:rsid w:val="005830BC"/>
    <w:rsid w:val="0059464E"/>
    <w:rsid w:val="00596832"/>
    <w:rsid w:val="0059703A"/>
    <w:rsid w:val="005C02FE"/>
    <w:rsid w:val="005C12F3"/>
    <w:rsid w:val="005C3816"/>
    <w:rsid w:val="005D0C92"/>
    <w:rsid w:val="005D25EA"/>
    <w:rsid w:val="005D4E89"/>
    <w:rsid w:val="005D622F"/>
    <w:rsid w:val="005E1398"/>
    <w:rsid w:val="005E6132"/>
    <w:rsid w:val="005F00BE"/>
    <w:rsid w:val="005F2830"/>
    <w:rsid w:val="005F2AD7"/>
    <w:rsid w:val="005F3589"/>
    <w:rsid w:val="005F7EA1"/>
    <w:rsid w:val="00613528"/>
    <w:rsid w:val="006158B8"/>
    <w:rsid w:val="006173DA"/>
    <w:rsid w:val="00622D0C"/>
    <w:rsid w:val="0062518A"/>
    <w:rsid w:val="00627D98"/>
    <w:rsid w:val="00632841"/>
    <w:rsid w:val="006406FA"/>
    <w:rsid w:val="006411B9"/>
    <w:rsid w:val="0064224A"/>
    <w:rsid w:val="00650D88"/>
    <w:rsid w:val="00673DD9"/>
    <w:rsid w:val="00677BAF"/>
    <w:rsid w:val="0068000E"/>
    <w:rsid w:val="006801C7"/>
    <w:rsid w:val="00681B1A"/>
    <w:rsid w:val="00683493"/>
    <w:rsid w:val="00684894"/>
    <w:rsid w:val="006A08DC"/>
    <w:rsid w:val="006A7AB7"/>
    <w:rsid w:val="006B0147"/>
    <w:rsid w:val="006B595B"/>
    <w:rsid w:val="006C0C9C"/>
    <w:rsid w:val="006D0B11"/>
    <w:rsid w:val="006E0C17"/>
    <w:rsid w:val="006E51A6"/>
    <w:rsid w:val="006E7468"/>
    <w:rsid w:val="006F0817"/>
    <w:rsid w:val="006F54AE"/>
    <w:rsid w:val="00714839"/>
    <w:rsid w:val="00716AD8"/>
    <w:rsid w:val="00726A9D"/>
    <w:rsid w:val="00732CF7"/>
    <w:rsid w:val="007401C4"/>
    <w:rsid w:val="00744503"/>
    <w:rsid w:val="00745E9B"/>
    <w:rsid w:val="0074770C"/>
    <w:rsid w:val="00747913"/>
    <w:rsid w:val="00760A75"/>
    <w:rsid w:val="00762853"/>
    <w:rsid w:val="00764138"/>
    <w:rsid w:val="007647BF"/>
    <w:rsid w:val="00766A1C"/>
    <w:rsid w:val="00766BD9"/>
    <w:rsid w:val="00773050"/>
    <w:rsid w:val="00781698"/>
    <w:rsid w:val="007911CF"/>
    <w:rsid w:val="007935FD"/>
    <w:rsid w:val="007A31F6"/>
    <w:rsid w:val="007A4380"/>
    <w:rsid w:val="007A7DE1"/>
    <w:rsid w:val="007B0FC3"/>
    <w:rsid w:val="007B5295"/>
    <w:rsid w:val="007C3BF3"/>
    <w:rsid w:val="007C6BAB"/>
    <w:rsid w:val="007D1120"/>
    <w:rsid w:val="007D2F7D"/>
    <w:rsid w:val="007D370A"/>
    <w:rsid w:val="007D5676"/>
    <w:rsid w:val="007E52C9"/>
    <w:rsid w:val="007E54BF"/>
    <w:rsid w:val="007F04A9"/>
    <w:rsid w:val="007F6BF1"/>
    <w:rsid w:val="008009A2"/>
    <w:rsid w:val="00803EB4"/>
    <w:rsid w:val="008062FE"/>
    <w:rsid w:val="00806F1D"/>
    <w:rsid w:val="0081051F"/>
    <w:rsid w:val="00810B72"/>
    <w:rsid w:val="00821983"/>
    <w:rsid w:val="0082221A"/>
    <w:rsid w:val="00825873"/>
    <w:rsid w:val="008276FD"/>
    <w:rsid w:val="00830B8A"/>
    <w:rsid w:val="0084467F"/>
    <w:rsid w:val="00851C32"/>
    <w:rsid w:val="008534D7"/>
    <w:rsid w:val="00855431"/>
    <w:rsid w:val="008563D8"/>
    <w:rsid w:val="008665C3"/>
    <w:rsid w:val="00866BEA"/>
    <w:rsid w:val="00866E04"/>
    <w:rsid w:val="00873826"/>
    <w:rsid w:val="00876081"/>
    <w:rsid w:val="00877AF9"/>
    <w:rsid w:val="00882502"/>
    <w:rsid w:val="00887025"/>
    <w:rsid w:val="00895D77"/>
    <w:rsid w:val="008A2DDE"/>
    <w:rsid w:val="008A3BE4"/>
    <w:rsid w:val="008B2D8E"/>
    <w:rsid w:val="008B606D"/>
    <w:rsid w:val="008B619D"/>
    <w:rsid w:val="008C0390"/>
    <w:rsid w:val="008C0850"/>
    <w:rsid w:val="008C27A3"/>
    <w:rsid w:val="008C629F"/>
    <w:rsid w:val="008D1C67"/>
    <w:rsid w:val="008D4F3F"/>
    <w:rsid w:val="008F3A05"/>
    <w:rsid w:val="008F704D"/>
    <w:rsid w:val="00912041"/>
    <w:rsid w:val="00924715"/>
    <w:rsid w:val="00924BBD"/>
    <w:rsid w:val="00934125"/>
    <w:rsid w:val="00937486"/>
    <w:rsid w:val="00954594"/>
    <w:rsid w:val="00982E6F"/>
    <w:rsid w:val="009856CC"/>
    <w:rsid w:val="009A1117"/>
    <w:rsid w:val="009A3D2C"/>
    <w:rsid w:val="009A74F0"/>
    <w:rsid w:val="009B4369"/>
    <w:rsid w:val="009B607B"/>
    <w:rsid w:val="009C1621"/>
    <w:rsid w:val="009C1F14"/>
    <w:rsid w:val="009C5BAC"/>
    <w:rsid w:val="009C7BEE"/>
    <w:rsid w:val="009D51E5"/>
    <w:rsid w:val="009E0A74"/>
    <w:rsid w:val="009E12EB"/>
    <w:rsid w:val="009E1E70"/>
    <w:rsid w:val="009E3C7F"/>
    <w:rsid w:val="009F25ED"/>
    <w:rsid w:val="009F3BE2"/>
    <w:rsid w:val="00A021C9"/>
    <w:rsid w:val="00A034A3"/>
    <w:rsid w:val="00A03AE5"/>
    <w:rsid w:val="00A07ADC"/>
    <w:rsid w:val="00A101E9"/>
    <w:rsid w:val="00A2026B"/>
    <w:rsid w:val="00A20863"/>
    <w:rsid w:val="00A22CBD"/>
    <w:rsid w:val="00A22CEC"/>
    <w:rsid w:val="00A25776"/>
    <w:rsid w:val="00A26A2B"/>
    <w:rsid w:val="00A30177"/>
    <w:rsid w:val="00A31FC8"/>
    <w:rsid w:val="00A32303"/>
    <w:rsid w:val="00A362E3"/>
    <w:rsid w:val="00A45B34"/>
    <w:rsid w:val="00A53888"/>
    <w:rsid w:val="00A546BB"/>
    <w:rsid w:val="00A558CE"/>
    <w:rsid w:val="00A62FD3"/>
    <w:rsid w:val="00A6546F"/>
    <w:rsid w:val="00A72864"/>
    <w:rsid w:val="00A80B42"/>
    <w:rsid w:val="00A87F95"/>
    <w:rsid w:val="00A90E01"/>
    <w:rsid w:val="00A929C5"/>
    <w:rsid w:val="00A92E8E"/>
    <w:rsid w:val="00A959CE"/>
    <w:rsid w:val="00A965D0"/>
    <w:rsid w:val="00AA34E4"/>
    <w:rsid w:val="00AA4064"/>
    <w:rsid w:val="00AB1CE2"/>
    <w:rsid w:val="00AB6A3F"/>
    <w:rsid w:val="00AD1732"/>
    <w:rsid w:val="00AE1D2F"/>
    <w:rsid w:val="00AE3228"/>
    <w:rsid w:val="00AE3CD7"/>
    <w:rsid w:val="00AF0EE5"/>
    <w:rsid w:val="00AF50E8"/>
    <w:rsid w:val="00AF7B27"/>
    <w:rsid w:val="00B00740"/>
    <w:rsid w:val="00B0334A"/>
    <w:rsid w:val="00B0484E"/>
    <w:rsid w:val="00B04A35"/>
    <w:rsid w:val="00B07943"/>
    <w:rsid w:val="00B10F76"/>
    <w:rsid w:val="00B12166"/>
    <w:rsid w:val="00B176C0"/>
    <w:rsid w:val="00B212B0"/>
    <w:rsid w:val="00B236B8"/>
    <w:rsid w:val="00B24BC7"/>
    <w:rsid w:val="00B27D76"/>
    <w:rsid w:val="00B36BB0"/>
    <w:rsid w:val="00B36F09"/>
    <w:rsid w:val="00B37470"/>
    <w:rsid w:val="00B43917"/>
    <w:rsid w:val="00B47D08"/>
    <w:rsid w:val="00B512F7"/>
    <w:rsid w:val="00B52866"/>
    <w:rsid w:val="00B5559B"/>
    <w:rsid w:val="00B56355"/>
    <w:rsid w:val="00B5681E"/>
    <w:rsid w:val="00B72B87"/>
    <w:rsid w:val="00B77208"/>
    <w:rsid w:val="00B8591C"/>
    <w:rsid w:val="00B9715C"/>
    <w:rsid w:val="00B97497"/>
    <w:rsid w:val="00BA1134"/>
    <w:rsid w:val="00BA14F2"/>
    <w:rsid w:val="00BA32F3"/>
    <w:rsid w:val="00BA589A"/>
    <w:rsid w:val="00BA7E58"/>
    <w:rsid w:val="00BB1180"/>
    <w:rsid w:val="00BB183D"/>
    <w:rsid w:val="00BB5E69"/>
    <w:rsid w:val="00BB5FE1"/>
    <w:rsid w:val="00BC5F1E"/>
    <w:rsid w:val="00BD11AB"/>
    <w:rsid w:val="00BD261D"/>
    <w:rsid w:val="00BD71AD"/>
    <w:rsid w:val="00BE1308"/>
    <w:rsid w:val="00BE6DC7"/>
    <w:rsid w:val="00BE78CE"/>
    <w:rsid w:val="00BF1D65"/>
    <w:rsid w:val="00BF2093"/>
    <w:rsid w:val="00BF7DF0"/>
    <w:rsid w:val="00C02B7B"/>
    <w:rsid w:val="00C04AF9"/>
    <w:rsid w:val="00C104B6"/>
    <w:rsid w:val="00C10BEC"/>
    <w:rsid w:val="00C12401"/>
    <w:rsid w:val="00C141AD"/>
    <w:rsid w:val="00C16DF8"/>
    <w:rsid w:val="00C21082"/>
    <w:rsid w:val="00C22B74"/>
    <w:rsid w:val="00C26F05"/>
    <w:rsid w:val="00C340AF"/>
    <w:rsid w:val="00C3623A"/>
    <w:rsid w:val="00C44E4B"/>
    <w:rsid w:val="00C45036"/>
    <w:rsid w:val="00C50831"/>
    <w:rsid w:val="00C5196B"/>
    <w:rsid w:val="00C52F1D"/>
    <w:rsid w:val="00C5338C"/>
    <w:rsid w:val="00C53515"/>
    <w:rsid w:val="00C56D40"/>
    <w:rsid w:val="00C609EB"/>
    <w:rsid w:val="00C62D43"/>
    <w:rsid w:val="00C658C2"/>
    <w:rsid w:val="00C67B1A"/>
    <w:rsid w:val="00C70CD9"/>
    <w:rsid w:val="00C71CA9"/>
    <w:rsid w:val="00C72D7B"/>
    <w:rsid w:val="00C7385A"/>
    <w:rsid w:val="00C76C9C"/>
    <w:rsid w:val="00C83920"/>
    <w:rsid w:val="00CA4752"/>
    <w:rsid w:val="00CA6903"/>
    <w:rsid w:val="00CA6911"/>
    <w:rsid w:val="00CC36D3"/>
    <w:rsid w:val="00CC55C3"/>
    <w:rsid w:val="00CC6015"/>
    <w:rsid w:val="00CC6512"/>
    <w:rsid w:val="00CC660C"/>
    <w:rsid w:val="00CD196B"/>
    <w:rsid w:val="00CD6215"/>
    <w:rsid w:val="00CD7DD5"/>
    <w:rsid w:val="00CE08D3"/>
    <w:rsid w:val="00CE26AF"/>
    <w:rsid w:val="00CE2DD8"/>
    <w:rsid w:val="00CF0DD4"/>
    <w:rsid w:val="00CF22FD"/>
    <w:rsid w:val="00CF2FDB"/>
    <w:rsid w:val="00CF3D19"/>
    <w:rsid w:val="00CF4B74"/>
    <w:rsid w:val="00D12DDB"/>
    <w:rsid w:val="00D1691B"/>
    <w:rsid w:val="00D20B4B"/>
    <w:rsid w:val="00D2262C"/>
    <w:rsid w:val="00D23966"/>
    <w:rsid w:val="00D239C5"/>
    <w:rsid w:val="00D241FC"/>
    <w:rsid w:val="00D2513F"/>
    <w:rsid w:val="00D30231"/>
    <w:rsid w:val="00D35064"/>
    <w:rsid w:val="00D35408"/>
    <w:rsid w:val="00D40DAE"/>
    <w:rsid w:val="00D42ED9"/>
    <w:rsid w:val="00D4330D"/>
    <w:rsid w:val="00D50811"/>
    <w:rsid w:val="00D511AB"/>
    <w:rsid w:val="00D62352"/>
    <w:rsid w:val="00D63A14"/>
    <w:rsid w:val="00D6518E"/>
    <w:rsid w:val="00D65EA3"/>
    <w:rsid w:val="00D664E6"/>
    <w:rsid w:val="00D70505"/>
    <w:rsid w:val="00D75AA1"/>
    <w:rsid w:val="00D86425"/>
    <w:rsid w:val="00D8690C"/>
    <w:rsid w:val="00D94428"/>
    <w:rsid w:val="00D94EB0"/>
    <w:rsid w:val="00D971F1"/>
    <w:rsid w:val="00DA7928"/>
    <w:rsid w:val="00DB1346"/>
    <w:rsid w:val="00DB56EA"/>
    <w:rsid w:val="00DD1A2A"/>
    <w:rsid w:val="00DD45CE"/>
    <w:rsid w:val="00DD470E"/>
    <w:rsid w:val="00DE1AE8"/>
    <w:rsid w:val="00DE1EC0"/>
    <w:rsid w:val="00DE301A"/>
    <w:rsid w:val="00DE37F6"/>
    <w:rsid w:val="00DE49B9"/>
    <w:rsid w:val="00DF1E75"/>
    <w:rsid w:val="00E0102F"/>
    <w:rsid w:val="00E01C43"/>
    <w:rsid w:val="00E0300B"/>
    <w:rsid w:val="00E1010D"/>
    <w:rsid w:val="00E17E0D"/>
    <w:rsid w:val="00E261C7"/>
    <w:rsid w:val="00E3659B"/>
    <w:rsid w:val="00E44011"/>
    <w:rsid w:val="00E4717A"/>
    <w:rsid w:val="00E56C6E"/>
    <w:rsid w:val="00E56F9A"/>
    <w:rsid w:val="00E60B99"/>
    <w:rsid w:val="00E628C1"/>
    <w:rsid w:val="00E722B8"/>
    <w:rsid w:val="00E75D32"/>
    <w:rsid w:val="00E82F88"/>
    <w:rsid w:val="00E918E9"/>
    <w:rsid w:val="00E93AAE"/>
    <w:rsid w:val="00EA6251"/>
    <w:rsid w:val="00EC216C"/>
    <w:rsid w:val="00EC368A"/>
    <w:rsid w:val="00ED2C39"/>
    <w:rsid w:val="00EE63CB"/>
    <w:rsid w:val="00F0057E"/>
    <w:rsid w:val="00F06C81"/>
    <w:rsid w:val="00F071DF"/>
    <w:rsid w:val="00F10534"/>
    <w:rsid w:val="00F12807"/>
    <w:rsid w:val="00F130B0"/>
    <w:rsid w:val="00F21D62"/>
    <w:rsid w:val="00F2340B"/>
    <w:rsid w:val="00F30754"/>
    <w:rsid w:val="00F33C98"/>
    <w:rsid w:val="00F36DE8"/>
    <w:rsid w:val="00F41858"/>
    <w:rsid w:val="00F47DCB"/>
    <w:rsid w:val="00F53279"/>
    <w:rsid w:val="00F5330D"/>
    <w:rsid w:val="00F54796"/>
    <w:rsid w:val="00F5717C"/>
    <w:rsid w:val="00F759D8"/>
    <w:rsid w:val="00F81AB5"/>
    <w:rsid w:val="00F91592"/>
    <w:rsid w:val="00F975CF"/>
    <w:rsid w:val="00FA5C61"/>
    <w:rsid w:val="00FB1B3D"/>
    <w:rsid w:val="00FB4344"/>
    <w:rsid w:val="00FC2C3F"/>
    <w:rsid w:val="00FC2F0C"/>
    <w:rsid w:val="00FC4603"/>
    <w:rsid w:val="00FC5A98"/>
    <w:rsid w:val="00FD7B7A"/>
    <w:rsid w:val="00FE0345"/>
    <w:rsid w:val="00FE4A6D"/>
    <w:rsid w:val="00FE5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24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5565029">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39610804">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477A-83BC-4654-8D30-09BCB12E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3787</TotalTime>
  <Pages>1</Pages>
  <Words>3093</Words>
  <Characters>17015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294</cp:revision>
  <cp:lastPrinted>2023-02-15T20:04:00Z</cp:lastPrinted>
  <dcterms:created xsi:type="dcterms:W3CDTF">2021-11-16T21:30:00Z</dcterms:created>
  <dcterms:modified xsi:type="dcterms:W3CDTF">2025-02-06T22:06:00Z</dcterms:modified>
</cp:coreProperties>
</file>