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A855C" w14:textId="1BBDDFD4" w:rsidR="00026ADA" w:rsidRPr="009E10D0" w:rsidRDefault="003F23A3" w:rsidP="007701F3">
      <w:pPr>
        <w:tabs>
          <w:tab w:val="left" w:pos="8505"/>
        </w:tabs>
        <w:ind w:right="1134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br/>
      </w:r>
      <w:r w:rsidR="00F561AB">
        <w:rPr>
          <w:rFonts w:ascii="Arial" w:hAnsi="Arial" w:cs="Arial"/>
          <w:b/>
          <w:bCs/>
          <w:sz w:val="21"/>
          <w:szCs w:val="21"/>
        </w:rPr>
        <w:t xml:space="preserve"> </w:t>
      </w:r>
      <w:r w:rsidR="00625D54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D080F63" w14:textId="77777777" w:rsidR="00A339AD" w:rsidRPr="009E10D0" w:rsidRDefault="00A339AD" w:rsidP="00491EE8">
      <w:pPr>
        <w:tabs>
          <w:tab w:val="left" w:pos="8221"/>
        </w:tabs>
        <w:ind w:right="1134"/>
        <w:jc w:val="center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</w:p>
    <w:p w14:paraId="0B510401" w14:textId="0B3DB71E" w:rsidR="000C75E6" w:rsidRPr="009E10D0" w:rsidRDefault="00AE0196" w:rsidP="00FB5DCA">
      <w:pPr>
        <w:tabs>
          <w:tab w:val="left" w:pos="8221"/>
        </w:tabs>
        <w:ind w:right="1134"/>
        <w:jc w:val="center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ACTA DE </w:t>
      </w:r>
      <w:r w:rsidR="00920FF3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LA </w:t>
      </w:r>
      <w:r w:rsidR="00555737">
        <w:rPr>
          <w:rFonts w:ascii="Arial" w:eastAsia="Calibri" w:hAnsi="Arial" w:cs="Arial"/>
          <w:b/>
          <w:bCs/>
          <w:color w:val="190C00"/>
          <w:shd w:val="clear" w:color="auto" w:fill="FFFFFF"/>
        </w:rPr>
        <w:t>TERCERA</w:t>
      </w:r>
      <w:r w:rsidR="00920FF3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SESIÓN </w:t>
      </w:r>
      <w:r w:rsidR="00920FF3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ORDINARIA </w:t>
      </w: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DEL COMITÉ DE TRANSPARENCIA DE LA SECRETARÍA DE GESTIÓN INTEGRAL DE RIESGOS Y PROTECCIÓN CIVI</w:t>
      </w:r>
      <w:r w:rsidR="009D41E8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L</w:t>
      </w:r>
      <w:r w:rsidR="000C75E6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.</w:t>
      </w:r>
    </w:p>
    <w:p w14:paraId="7CBC60F8" w14:textId="6B6A0121" w:rsidR="00AE0196" w:rsidRPr="009E10D0" w:rsidRDefault="009E10D0" w:rsidP="00EB3C64">
      <w:pPr>
        <w:ind w:left="284" w:right="141"/>
        <w:jc w:val="right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               N.º</w:t>
      </w:r>
      <w:r w:rsidR="008B2268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="009D41E8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0</w:t>
      </w:r>
      <w:r w:rsidR="00555737">
        <w:rPr>
          <w:rFonts w:ascii="Arial" w:eastAsia="Calibri" w:hAnsi="Arial" w:cs="Arial"/>
          <w:b/>
          <w:bCs/>
          <w:color w:val="190C00"/>
          <w:shd w:val="clear" w:color="auto" w:fill="FFFFFF"/>
        </w:rPr>
        <w:t>3</w:t>
      </w:r>
      <w:r w:rsidR="009D41E8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/202</w:t>
      </w:r>
      <w:r w:rsidR="00346EBB">
        <w:rPr>
          <w:rFonts w:ascii="Arial" w:eastAsia="Calibri" w:hAnsi="Arial" w:cs="Arial"/>
          <w:b/>
          <w:bCs/>
          <w:color w:val="190C00"/>
          <w:shd w:val="clear" w:color="auto" w:fill="FFFFFF"/>
        </w:rPr>
        <w:t>6</w:t>
      </w:r>
      <w:r w:rsidR="008B2268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.</w:t>
      </w:r>
    </w:p>
    <w:p w14:paraId="61E10A38" w14:textId="77777777" w:rsidR="00AE0196" w:rsidRPr="009E10D0" w:rsidRDefault="00AE0196" w:rsidP="00491EE8">
      <w:pPr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55446998" w14:textId="7711D04E" w:rsidR="00920FF3" w:rsidRDefault="00AE0196" w:rsidP="00EB3C64">
      <w:pPr>
        <w:tabs>
          <w:tab w:val="left" w:pos="9214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En la </w:t>
      </w:r>
      <w:r w:rsidR="00FB569F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iudad de Chilpancingo de los Bravo</w:t>
      </w:r>
      <w:r w:rsidR="00FB56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Guerrero, siendo las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>once</w:t>
      </w:r>
      <w:r w:rsidR="00346EBB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horas con</w:t>
      </w:r>
      <w:r w:rsidR="00057E3E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>diez</w:t>
      </w:r>
      <w:r w:rsidR="00057E3E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minutos del </w:t>
      </w:r>
      <w:r w:rsidR="00FC0522">
        <w:rPr>
          <w:rFonts w:ascii="Arial" w:eastAsia="Calibri" w:hAnsi="Arial" w:cs="Arial"/>
          <w:color w:val="190C00"/>
          <w:shd w:val="clear" w:color="auto" w:fill="FFFFFF"/>
        </w:rPr>
        <w:t>veintiséis de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 xml:space="preserve"> junio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del año dos mil </w:t>
      </w:r>
      <w:r w:rsidR="00346EBB" w:rsidRPr="009E10D0">
        <w:rPr>
          <w:rFonts w:ascii="Arial" w:eastAsia="Calibri" w:hAnsi="Arial" w:cs="Arial"/>
          <w:color w:val="190C00"/>
          <w:shd w:val="clear" w:color="auto" w:fill="FFFFFF"/>
        </w:rPr>
        <w:t>veinti</w:t>
      </w:r>
      <w:r w:rsidR="00346EBB">
        <w:rPr>
          <w:rFonts w:ascii="Arial" w:eastAsia="Calibri" w:hAnsi="Arial" w:cs="Arial"/>
          <w:color w:val="190C00"/>
          <w:shd w:val="clear" w:color="auto" w:fill="FFFFFF"/>
        </w:rPr>
        <w:t>séis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, en las instalaciones que ocupa la Secretaría de Gestión Integral de Riesgos, teniendo su domicilio en el Boulevard René Juárez Cisneros</w:t>
      </w:r>
      <w:r w:rsidR="00FB569F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FB569F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olonia Villa Moderna, C.P. 39074; con </w:t>
      </w:r>
      <w:r w:rsidR="00346EBB">
        <w:rPr>
          <w:rFonts w:ascii="Arial" w:eastAsia="Calibri" w:hAnsi="Arial" w:cs="Arial"/>
          <w:color w:val="190C00"/>
          <w:shd w:val="clear" w:color="auto" w:fill="FFFFFF"/>
        </w:rPr>
        <w:t>el fin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de atender lo establecido en el artículo 56 y 57 de la Ley Número 207 de Transparencia y Acceso a la Información Pública del Estado de Guerrero, se</w:t>
      </w:r>
      <w:r w:rsidR="000C75E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han dado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cita </w:t>
      </w:r>
      <w:r w:rsidR="000C75E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las y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los CC.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Licda.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Dulce Soledad Gutiérrez Basilio, Titular de la Unidad de Transparencia y Archivo,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Lic.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Saúl Zeferino Mejía, Contralor Interno,</w:t>
      </w:r>
      <w:r w:rsidR="00920FCD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bookmarkStart w:id="0" w:name="_Hlk201929632"/>
      <w:r w:rsidR="00920FCD">
        <w:rPr>
          <w:rFonts w:ascii="Arial" w:eastAsia="Calibri" w:hAnsi="Arial" w:cs="Arial"/>
          <w:color w:val="190C00"/>
          <w:shd w:val="clear" w:color="auto" w:fill="FFFFFF"/>
        </w:rPr>
        <w:t>C.P. Saraí Damiano Díaz</w:t>
      </w:r>
      <w:bookmarkEnd w:id="0"/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</w:t>
      </w:r>
      <w:r w:rsidR="008F1531" w:rsidRPr="009E10D0">
        <w:rPr>
          <w:rFonts w:ascii="Arial" w:eastAsia="Calibri" w:hAnsi="Arial" w:cs="Arial"/>
          <w:color w:val="190C00"/>
          <w:shd w:val="clear" w:color="auto" w:fill="FFFFFF"/>
        </w:rPr>
        <w:t xml:space="preserve">Titular de la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Dir</w:t>
      </w:r>
      <w:r w:rsidR="008F1531" w:rsidRPr="009E10D0">
        <w:rPr>
          <w:rFonts w:ascii="Arial" w:eastAsia="Calibri" w:hAnsi="Arial" w:cs="Arial"/>
          <w:color w:val="190C00"/>
          <w:shd w:val="clear" w:color="auto" w:fill="FFFFFF"/>
        </w:rPr>
        <w:t>ección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General de Administración y Finanzas,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Licda.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Carla García Galeana</w:t>
      </w:r>
      <w:r w:rsidR="00920FF3" w:rsidRPr="009E10D0">
        <w:rPr>
          <w:rFonts w:ascii="Arial" w:eastAsia="Calibri" w:hAnsi="Arial" w:cs="Arial"/>
          <w:color w:val="190C00"/>
          <w:shd w:val="clear" w:color="auto" w:fill="FFFFFF"/>
        </w:rPr>
        <w:t>, Titular de Recursos Humanos,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y </w:t>
      </w:r>
      <w:r w:rsidR="00FB569F" w:rsidRPr="009E10D0">
        <w:rPr>
          <w:rFonts w:ascii="Arial" w:eastAsia="Calibri" w:hAnsi="Arial" w:cs="Arial"/>
          <w:color w:val="190C00"/>
          <w:shd w:val="clear" w:color="auto" w:fill="FFFFFF"/>
        </w:rPr>
        <w:t>la</w:t>
      </w:r>
      <w:r w:rsidR="000C75E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>Lic</w:t>
      </w:r>
      <w:r w:rsidR="00FB569F" w:rsidRPr="009E10D0">
        <w:rPr>
          <w:rFonts w:ascii="Arial" w:eastAsia="Calibri" w:hAnsi="Arial" w:cs="Arial"/>
          <w:color w:val="190C00"/>
          <w:shd w:val="clear" w:color="auto" w:fill="FFFFFF"/>
        </w:rPr>
        <w:t>da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. </w:t>
      </w:r>
      <w:r w:rsidR="00AD3DA5">
        <w:rPr>
          <w:rFonts w:ascii="Arial" w:eastAsia="Calibri" w:hAnsi="Arial" w:cs="Arial"/>
          <w:color w:val="190C00"/>
          <w:shd w:val="clear" w:color="auto" w:fill="FFFFFF"/>
        </w:rPr>
        <w:t>Aracely Pastor Antaño</w:t>
      </w:r>
      <w:r w:rsidR="00920FF3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EC1105">
        <w:rPr>
          <w:rFonts w:ascii="Arial" w:eastAsia="Calibri" w:hAnsi="Arial" w:cs="Arial"/>
          <w:color w:val="190C00"/>
          <w:shd w:val="clear" w:color="auto" w:fill="FFFFFF"/>
        </w:rPr>
        <w:t>Enlace de Avisos de Privacidad y Derechos A.R.C.O. y para efectos de competencia administrativa, con calidad de voto en representación del Área de Archivo,</w:t>
      </w:r>
      <w:r w:rsidR="00346EBB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todos de la Secretaria de Gestión Integral de Riesgos y Protección Civil en calidad de propietarios del Comité de Transparencia de esta Secretaría, así también los CC.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Lic.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Omar Isaac Cruz Lilia,</w:t>
      </w:r>
      <w:r w:rsidR="0049624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Enlace </w:t>
      </w:r>
      <w:r w:rsidR="002A1ECD" w:rsidRPr="009E10D0">
        <w:rPr>
          <w:rFonts w:ascii="Arial" w:eastAsia="Calibri" w:hAnsi="Arial" w:cs="Arial"/>
          <w:color w:val="190C00"/>
          <w:shd w:val="clear" w:color="auto" w:fill="FFFFFF"/>
        </w:rPr>
        <w:t>Técnico de Transparencia,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E4174B">
        <w:rPr>
          <w:rFonts w:ascii="Arial" w:eastAsia="Calibri" w:hAnsi="Arial" w:cs="Arial"/>
          <w:color w:val="190C00"/>
          <w:shd w:val="clear" w:color="auto" w:fill="FFFFFF"/>
        </w:rPr>
        <w:t>Mtro</w:t>
      </w:r>
      <w:r w:rsidR="00B12625">
        <w:rPr>
          <w:rFonts w:ascii="Arial" w:eastAsia="Calibri" w:hAnsi="Arial" w:cs="Arial"/>
          <w:color w:val="190C00"/>
          <w:shd w:val="clear" w:color="auto" w:fill="FFFFFF"/>
        </w:rPr>
        <w:t>.</w:t>
      </w:r>
      <w:r w:rsidR="000C453E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bookmarkStart w:id="1" w:name="_Hlk194671467"/>
      <w:r w:rsidR="000C453E">
        <w:rPr>
          <w:rFonts w:ascii="Arial" w:eastAsia="Calibri" w:hAnsi="Arial" w:cs="Arial"/>
          <w:color w:val="190C00"/>
          <w:shd w:val="clear" w:color="auto" w:fill="FFFFFF"/>
        </w:rPr>
        <w:t>Cándido</w:t>
      </w:r>
      <w:r w:rsidR="00B12625">
        <w:rPr>
          <w:rFonts w:ascii="Arial" w:eastAsia="Calibri" w:hAnsi="Arial" w:cs="Arial"/>
          <w:color w:val="190C00"/>
          <w:shd w:val="clear" w:color="auto" w:fill="FFFFFF"/>
        </w:rPr>
        <w:t xml:space="preserve"> Basilio Sales</w:t>
      </w:r>
      <w:bookmarkEnd w:id="1"/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Lic.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Miguel Ángel Jaime Palacios,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Lic.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Francisco Javier Nava García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B12625">
        <w:rPr>
          <w:rFonts w:ascii="Arial" w:eastAsia="Calibri" w:hAnsi="Arial" w:cs="Arial"/>
          <w:color w:val="190C00"/>
          <w:shd w:val="clear" w:color="auto" w:fill="FFFFFF"/>
        </w:rPr>
        <w:t xml:space="preserve"> e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stos últimos en calidad de testigos de asistencia,</w:t>
      </w:r>
      <w:r w:rsidR="00EB283E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con el objeto de sesionar el Comité de Transparencia de la Secretar</w:t>
      </w:r>
      <w:r w:rsidR="003E2EC4">
        <w:rPr>
          <w:rFonts w:ascii="Arial" w:eastAsia="Calibri" w:hAnsi="Arial" w:cs="Arial"/>
          <w:color w:val="190C00"/>
          <w:shd w:val="clear" w:color="auto" w:fill="FFFFFF"/>
        </w:rPr>
        <w:t>í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a de Gestión Integral de Riesgos y Protección Civil, </w:t>
      </w:r>
      <w:r w:rsidR="00920FF3" w:rsidRPr="009E10D0">
        <w:rPr>
          <w:rFonts w:ascii="Arial" w:eastAsia="Calibri" w:hAnsi="Arial" w:cs="Arial"/>
          <w:color w:val="190C00"/>
          <w:shd w:val="clear" w:color="auto" w:fill="FFFFFF"/>
        </w:rPr>
        <w:t>con la finalidad de llevar acabo la</w:t>
      </w:r>
      <w:r w:rsidR="00EB283E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 xml:space="preserve">tercera </w:t>
      </w:r>
      <w:r w:rsidR="00920FF3" w:rsidRPr="009E10D0">
        <w:rPr>
          <w:rFonts w:ascii="Arial" w:eastAsia="Calibri" w:hAnsi="Arial" w:cs="Arial"/>
          <w:color w:val="190C00"/>
          <w:shd w:val="clear" w:color="auto" w:fill="FFFFFF"/>
        </w:rPr>
        <w:t xml:space="preserve">sesión ordinaria, la cual habrá de desarrollarse conforme al siguiente: </w:t>
      </w:r>
    </w:p>
    <w:p w14:paraId="0AF34A1A" w14:textId="77777777" w:rsidR="009B278F" w:rsidRPr="009E10D0" w:rsidRDefault="009B278F" w:rsidP="00491EE8">
      <w:pPr>
        <w:tabs>
          <w:tab w:val="left" w:pos="8363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2DA9238A" w14:textId="77777777" w:rsidR="00920FF3" w:rsidRPr="009E10D0" w:rsidRDefault="00920FF3" w:rsidP="00491EE8">
      <w:pPr>
        <w:tabs>
          <w:tab w:val="left" w:pos="8363"/>
        </w:tabs>
        <w:ind w:right="1134"/>
        <w:jc w:val="center"/>
        <w:rPr>
          <w:rFonts w:ascii="Arial" w:eastAsia="Calibri" w:hAnsi="Arial" w:cs="Arial"/>
          <w:color w:val="190C00"/>
          <w:shd w:val="clear" w:color="auto" w:fill="FFFFFF"/>
        </w:rPr>
      </w:pPr>
    </w:p>
    <w:p w14:paraId="5DB3B8E4" w14:textId="52C8E38F" w:rsidR="00B17216" w:rsidRPr="009E10D0" w:rsidRDefault="00920FF3" w:rsidP="00491EE8">
      <w:pPr>
        <w:tabs>
          <w:tab w:val="left" w:pos="8363"/>
        </w:tabs>
        <w:ind w:right="1134"/>
        <w:jc w:val="center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ORDEN DEL DIA</w:t>
      </w:r>
    </w:p>
    <w:p w14:paraId="3F42303F" w14:textId="77777777" w:rsidR="008A0B8F" w:rsidRPr="009E10D0" w:rsidRDefault="008A0B8F" w:rsidP="00531835">
      <w:pPr>
        <w:tabs>
          <w:tab w:val="left" w:pos="8363"/>
        </w:tabs>
        <w:ind w:right="1134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10931466" w14:textId="254CF2DB" w:rsidR="00AE0196" w:rsidRPr="009E10D0" w:rsidRDefault="00AE0196" w:rsidP="00EB3C64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1.- </w:t>
      </w:r>
      <w:bookmarkStart w:id="2" w:name="_Hlk222316523"/>
      <w:r w:rsidR="00EB283E">
        <w:rPr>
          <w:rFonts w:ascii="Arial" w:eastAsia="Calibri" w:hAnsi="Arial" w:cs="Arial"/>
          <w:color w:val="190C00"/>
          <w:shd w:val="clear" w:color="auto" w:fill="FFFFFF"/>
        </w:rPr>
        <w:t>Bienvenida a integrantes</w:t>
      </w:r>
      <w:r w:rsidR="00343AD6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EB283E">
        <w:rPr>
          <w:rFonts w:ascii="Arial" w:eastAsia="Calibri" w:hAnsi="Arial" w:cs="Arial"/>
          <w:color w:val="190C00"/>
          <w:shd w:val="clear" w:color="auto" w:fill="FFFFFF"/>
        </w:rPr>
        <w:t>del Comité de Transparencia</w:t>
      </w:r>
      <w:r w:rsidR="00343AD6">
        <w:rPr>
          <w:rFonts w:ascii="Arial" w:eastAsia="Calibri" w:hAnsi="Arial" w:cs="Arial"/>
          <w:color w:val="190C00"/>
          <w:shd w:val="clear" w:color="auto" w:fill="FFFFFF"/>
        </w:rPr>
        <w:t xml:space="preserve"> y testigos</w:t>
      </w:r>
      <w:r w:rsidR="00EB283E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 xml:space="preserve"> pase de</w:t>
      </w:r>
      <w:r w:rsidR="00EB283E">
        <w:rPr>
          <w:rFonts w:ascii="Arial" w:eastAsia="Calibri" w:hAnsi="Arial" w:cs="Arial"/>
          <w:color w:val="190C00"/>
          <w:shd w:val="clear" w:color="auto" w:fill="FFFFFF"/>
        </w:rPr>
        <w:t xml:space="preserve"> l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ista d</w:t>
      </w:r>
      <w:r w:rsidR="00EB283E">
        <w:rPr>
          <w:rFonts w:ascii="Arial" w:eastAsia="Calibri" w:hAnsi="Arial" w:cs="Arial"/>
          <w:color w:val="190C00"/>
          <w:shd w:val="clear" w:color="auto" w:fill="FFFFFF"/>
        </w:rPr>
        <w:t>e</w:t>
      </w:r>
      <w:r w:rsidR="00EB3C64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EB283E">
        <w:rPr>
          <w:rFonts w:ascii="Arial" w:eastAsia="Calibri" w:hAnsi="Arial" w:cs="Arial"/>
          <w:color w:val="190C00"/>
          <w:shd w:val="clear" w:color="auto" w:fill="FFFFFF"/>
        </w:rPr>
        <w:t>a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sistencia</w:t>
      </w:r>
      <w:r w:rsidR="00920FF3" w:rsidRPr="009E10D0">
        <w:rPr>
          <w:rFonts w:ascii="Arial" w:eastAsia="Calibri" w:hAnsi="Arial" w:cs="Arial"/>
          <w:color w:val="190C00"/>
          <w:shd w:val="clear" w:color="auto" w:fill="FFFFFF"/>
        </w:rPr>
        <w:t>, declaración de quorum legal y apertura de la sesión</w:t>
      </w:r>
      <w:r w:rsidR="00716A39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  <w:bookmarkEnd w:id="2"/>
    </w:p>
    <w:p w14:paraId="77DB4C74" w14:textId="19AE9A9C" w:rsidR="00920FF3" w:rsidRDefault="00AE0196" w:rsidP="00531835">
      <w:pPr>
        <w:ind w:right="1134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2.- Lectura 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>y</w:t>
      </w:r>
      <w:r w:rsidR="0049624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 xml:space="preserve">tras visto bueno, </w:t>
      </w:r>
      <w:r w:rsidR="00496246" w:rsidRPr="009E10D0">
        <w:rPr>
          <w:rFonts w:ascii="Arial" w:eastAsia="Calibri" w:hAnsi="Arial" w:cs="Arial"/>
          <w:color w:val="190C00"/>
          <w:shd w:val="clear" w:color="auto" w:fill="FFFFFF"/>
        </w:rPr>
        <w:t>a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>probación del</w:t>
      </w:r>
      <w:r w:rsidR="00920FF3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orden del día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34955A4A" w14:textId="01ECE9DE" w:rsidR="001F109A" w:rsidRDefault="00057E3E" w:rsidP="00531835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>
        <w:rPr>
          <w:rFonts w:ascii="Arial" w:eastAsia="Calibri" w:hAnsi="Arial" w:cs="Arial"/>
          <w:color w:val="190C00"/>
          <w:shd w:val="clear" w:color="auto" w:fill="FFFFFF"/>
        </w:rPr>
        <w:t>3</w:t>
      </w:r>
      <w:bookmarkStart w:id="3" w:name="_Hlk222749021"/>
      <w:r w:rsidR="007701F3" w:rsidRPr="009E10D0">
        <w:rPr>
          <w:rFonts w:ascii="Arial" w:eastAsia="Calibri" w:hAnsi="Arial" w:cs="Arial"/>
          <w:color w:val="190C00"/>
          <w:shd w:val="clear" w:color="auto" w:fill="FFFFFF"/>
        </w:rPr>
        <w:t>.-</w:t>
      </w:r>
      <w:r w:rsidR="001F109A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bookmarkStart w:id="4" w:name="_Hlk222317109"/>
      <w:r w:rsidR="005F7635" w:rsidRPr="009E10D0">
        <w:rPr>
          <w:rFonts w:ascii="Arial" w:eastAsia="Calibri" w:hAnsi="Arial" w:cs="Arial"/>
          <w:color w:val="190C00"/>
          <w:shd w:val="clear" w:color="auto" w:fill="FFFFFF"/>
        </w:rPr>
        <w:t>Análisis</w:t>
      </w:r>
      <w:r w:rsidR="005F7635">
        <w:rPr>
          <w:rFonts w:ascii="Arial" w:eastAsia="Calibri" w:hAnsi="Arial" w:cs="Arial"/>
          <w:color w:val="190C00"/>
          <w:shd w:val="clear" w:color="auto" w:fill="FFFFFF"/>
        </w:rPr>
        <w:t>, d</w:t>
      </w:r>
      <w:r w:rsidR="001F109A">
        <w:rPr>
          <w:rFonts w:ascii="Arial" w:eastAsia="Calibri" w:hAnsi="Arial" w:cs="Arial"/>
          <w:color w:val="190C00"/>
          <w:shd w:val="clear" w:color="auto" w:fill="FFFFFF"/>
        </w:rPr>
        <w:t>i</w:t>
      </w:r>
      <w:r w:rsidR="001F109A" w:rsidRPr="009E10D0">
        <w:rPr>
          <w:rFonts w:ascii="Arial" w:eastAsia="Calibri" w:hAnsi="Arial" w:cs="Arial"/>
          <w:color w:val="190C00"/>
          <w:shd w:val="clear" w:color="auto" w:fill="FFFFFF"/>
        </w:rPr>
        <w:t xml:space="preserve">scusión y dado el caso, aprobación de la </w:t>
      </w:r>
      <w:r w:rsidR="00343AD6">
        <w:rPr>
          <w:rFonts w:ascii="Arial" w:eastAsia="Calibri" w:hAnsi="Arial" w:cs="Arial"/>
          <w:color w:val="190C00"/>
          <w:shd w:val="clear" w:color="auto" w:fill="FFFFFF"/>
        </w:rPr>
        <w:t>I</w:t>
      </w:r>
      <w:r w:rsidR="001F109A" w:rsidRPr="009E10D0">
        <w:rPr>
          <w:rFonts w:ascii="Arial" w:eastAsia="Calibri" w:hAnsi="Arial" w:cs="Arial"/>
          <w:color w:val="190C00"/>
          <w:shd w:val="clear" w:color="auto" w:fill="FFFFFF"/>
        </w:rPr>
        <w:t xml:space="preserve">nexistencia de </w:t>
      </w:r>
      <w:r w:rsidR="00343AD6">
        <w:rPr>
          <w:rFonts w:ascii="Arial" w:eastAsia="Calibri" w:hAnsi="Arial" w:cs="Arial"/>
          <w:color w:val="190C00"/>
          <w:shd w:val="clear" w:color="auto" w:fill="FFFFFF"/>
        </w:rPr>
        <w:t>I</w:t>
      </w:r>
      <w:r w:rsidR="001F109A" w:rsidRPr="009E10D0">
        <w:rPr>
          <w:rFonts w:ascii="Arial" w:eastAsia="Calibri" w:hAnsi="Arial" w:cs="Arial"/>
          <w:color w:val="190C00"/>
          <w:shd w:val="clear" w:color="auto" w:fill="FFFFFF"/>
        </w:rPr>
        <w:t>nformación de las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 xml:space="preserve"> Jefaturas y Direcciones</w:t>
      </w:r>
      <w:r w:rsidR="001F109A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que no la posean ni la generen, de las fracciones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>señaladas dentro de su competencia</w:t>
      </w:r>
      <w:r w:rsidR="001F109A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1F109A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para </w:t>
      </w:r>
      <w:r w:rsidR="00681DB8">
        <w:rPr>
          <w:rFonts w:ascii="Arial" w:eastAsia="Calibri" w:hAnsi="Arial" w:cs="Arial"/>
          <w:color w:val="190C00"/>
          <w:shd w:val="clear" w:color="auto" w:fill="FFFFFF"/>
        </w:rPr>
        <w:t xml:space="preserve">la </w:t>
      </w:r>
      <w:bookmarkStart w:id="5" w:name="_Hlk227239457"/>
      <w:r w:rsidR="00681DB8">
        <w:rPr>
          <w:rFonts w:ascii="Arial" w:eastAsia="Calibri" w:hAnsi="Arial" w:cs="Arial"/>
          <w:color w:val="190C00"/>
          <w:shd w:val="clear" w:color="auto" w:fill="FFFFFF"/>
        </w:rPr>
        <w:t>carg</w:t>
      </w:r>
      <w:r w:rsidR="00E01075">
        <w:rPr>
          <w:rFonts w:ascii="Arial" w:eastAsia="Calibri" w:hAnsi="Arial" w:cs="Arial"/>
          <w:color w:val="190C00"/>
          <w:shd w:val="clear" w:color="auto" w:fill="FFFFFF"/>
        </w:rPr>
        <w:t xml:space="preserve">a informativa del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>Segundo</w:t>
      </w:r>
      <w:r w:rsidR="00E01075">
        <w:rPr>
          <w:rFonts w:ascii="Arial" w:eastAsia="Calibri" w:hAnsi="Arial" w:cs="Arial"/>
          <w:color w:val="190C00"/>
          <w:shd w:val="clear" w:color="auto" w:fill="FFFFFF"/>
        </w:rPr>
        <w:t xml:space="preserve"> Trimestre 2026</w:t>
      </w:r>
      <w:r w:rsidR="00822AB7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bookmarkEnd w:id="5"/>
      <w:r w:rsidR="00822AB7">
        <w:rPr>
          <w:rFonts w:ascii="Arial" w:eastAsia="Calibri" w:hAnsi="Arial" w:cs="Arial"/>
          <w:color w:val="190C00"/>
          <w:shd w:val="clear" w:color="auto" w:fill="FFFFFF"/>
        </w:rPr>
        <w:t>y posterior</w:t>
      </w:r>
      <w:r w:rsidR="00343AD6">
        <w:rPr>
          <w:rFonts w:ascii="Arial" w:eastAsia="Calibri" w:hAnsi="Arial" w:cs="Arial"/>
          <w:color w:val="190C00"/>
          <w:shd w:val="clear" w:color="auto" w:fill="FFFFFF"/>
        </w:rPr>
        <w:t xml:space="preserve"> elaboración de la Resolución de Inexistencia correspondiente</w:t>
      </w:r>
      <w:bookmarkEnd w:id="4"/>
      <w:r w:rsidR="001F109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bookmarkEnd w:id="3"/>
    <w:p w14:paraId="187AA4B3" w14:textId="1B0A6F04" w:rsidR="005C6BBA" w:rsidRPr="009E10D0" w:rsidRDefault="00343AD6" w:rsidP="00822AB7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>
        <w:rPr>
          <w:rFonts w:ascii="Arial" w:eastAsia="Calibri" w:hAnsi="Arial" w:cs="Arial"/>
          <w:color w:val="190C00"/>
          <w:shd w:val="clear" w:color="auto" w:fill="FFFFFF"/>
        </w:rPr>
        <w:t xml:space="preserve">4.- </w:t>
      </w:r>
      <w:r w:rsidR="005C6BBA" w:rsidRPr="009E10D0">
        <w:rPr>
          <w:rFonts w:ascii="Arial" w:eastAsia="Calibri" w:hAnsi="Arial" w:cs="Arial"/>
          <w:color w:val="190C00"/>
          <w:shd w:val="clear" w:color="auto" w:fill="FFFFFF"/>
        </w:rPr>
        <w:t>Asuntos Generales.</w:t>
      </w:r>
    </w:p>
    <w:p w14:paraId="4302BE71" w14:textId="750F73E3" w:rsidR="00920FF3" w:rsidRDefault="00823589" w:rsidP="00531835">
      <w:pPr>
        <w:ind w:right="1134"/>
        <w:jc w:val="both"/>
        <w:rPr>
          <w:rFonts w:ascii="Arial" w:eastAsia="Calibri" w:hAnsi="Arial" w:cs="Arial"/>
          <w:color w:val="190C00"/>
          <w:shd w:val="clear" w:color="auto" w:fill="FFFFFF"/>
        </w:rPr>
      </w:pPr>
      <w:r>
        <w:rPr>
          <w:rFonts w:ascii="Arial" w:eastAsia="Calibri" w:hAnsi="Arial" w:cs="Arial"/>
          <w:color w:val="190C00"/>
          <w:shd w:val="clear" w:color="auto" w:fill="FFFFFF"/>
        </w:rPr>
        <w:t>5</w:t>
      </w:r>
      <w:r w:rsidR="005C6BBA">
        <w:rPr>
          <w:rFonts w:ascii="Arial" w:eastAsia="Calibri" w:hAnsi="Arial" w:cs="Arial"/>
          <w:color w:val="190C00"/>
          <w:shd w:val="clear" w:color="auto" w:fill="FFFFFF"/>
        </w:rPr>
        <w:t>.-</w:t>
      </w:r>
      <w:r w:rsidR="008029C5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920FF3" w:rsidRPr="009E10D0">
        <w:rPr>
          <w:rFonts w:ascii="Arial" w:eastAsia="Calibri" w:hAnsi="Arial" w:cs="Arial"/>
          <w:color w:val="190C00"/>
          <w:shd w:val="clear" w:color="auto" w:fill="FFFFFF"/>
        </w:rPr>
        <w:t>Clausura de la Sesión.</w:t>
      </w:r>
    </w:p>
    <w:p w14:paraId="532C6461" w14:textId="77777777" w:rsidR="009B278F" w:rsidRPr="009E10D0" w:rsidRDefault="009B278F" w:rsidP="00EB283E">
      <w:pPr>
        <w:ind w:right="1134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42159B8D" w14:textId="77777777" w:rsidR="00920FF3" w:rsidRPr="009E10D0" w:rsidRDefault="00920FF3" w:rsidP="00491EE8">
      <w:pPr>
        <w:ind w:right="1134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2370D246" w14:textId="64AED1CC" w:rsidR="00AE0196" w:rsidRDefault="00D34E0C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PRIMERO. </w:t>
      </w:r>
      <w:r w:rsidR="00822AB7" w:rsidRPr="00822AB7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BIENVENIDA A INTEGRANTES DEL COMITÉ DE TRANSPARENCIA Y TESTIGOS, </w:t>
      </w:r>
      <w:r w:rsidR="00555737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PASE DE </w:t>
      </w:r>
      <w:r w:rsidR="00822AB7" w:rsidRPr="00822AB7">
        <w:rPr>
          <w:rFonts w:ascii="Arial" w:eastAsia="Calibri" w:hAnsi="Arial" w:cs="Arial"/>
          <w:b/>
          <w:bCs/>
          <w:color w:val="190C00"/>
          <w:shd w:val="clear" w:color="auto" w:fill="FFFFFF"/>
        </w:rPr>
        <w:t>LISTA DE ASISTENCIA, DECLARACIÓN DE QUORUM LEGAL Y APERTURA DE LA SESIÓN.</w:t>
      </w:r>
      <w:r w:rsidR="00822AB7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>L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>a Titular de la Unidad de Transparencia y Archivo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</w:t>
      </w:r>
      <w:r w:rsidR="008714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Licda. Dulce Soledad Gutiérrez Basilio, 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>da la bienvenida a los integrantes de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>l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omité de Trasparencia de la 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>S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>ecretar</w:t>
      </w:r>
      <w:r w:rsidR="002F64B4" w:rsidRPr="009E10D0">
        <w:rPr>
          <w:rFonts w:ascii="Arial" w:eastAsia="Calibri" w:hAnsi="Arial" w:cs="Arial"/>
          <w:color w:val="190C00"/>
          <w:shd w:val="clear" w:color="auto" w:fill="FFFFFF"/>
        </w:rPr>
        <w:t>í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>a de Gestión Integral de Riesgos y de Protección Civil del Estado de Guerrero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822AB7">
        <w:rPr>
          <w:rFonts w:ascii="Arial" w:eastAsia="Calibri" w:hAnsi="Arial" w:cs="Arial"/>
          <w:color w:val="190C00"/>
          <w:shd w:val="clear" w:color="auto" w:fill="FFFFFF"/>
        </w:rPr>
        <w:t xml:space="preserve"> así como a los testigos que acompañan, dando formalidad al presente procedimiento administrativo,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solicitando a</w:t>
      </w:r>
      <w:r w:rsidR="00716A39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>l</w:t>
      </w:r>
      <w:r w:rsidR="00716A39" w:rsidRPr="009E10D0">
        <w:rPr>
          <w:rFonts w:ascii="Arial" w:eastAsia="Calibri" w:hAnsi="Arial" w:cs="Arial"/>
          <w:color w:val="190C00"/>
          <w:shd w:val="clear" w:color="auto" w:fill="FFFFFF"/>
        </w:rPr>
        <w:t>a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0E4A8A">
        <w:rPr>
          <w:rFonts w:ascii="Arial" w:eastAsia="Calibri" w:hAnsi="Arial" w:cs="Arial"/>
          <w:color w:val="190C00"/>
          <w:shd w:val="clear" w:color="auto" w:fill="FFFFFF"/>
        </w:rPr>
        <w:t xml:space="preserve">Enlace de Avisos de Privacidad y Derechos A.R.C.O., </w:t>
      </w:r>
      <w:r w:rsidR="00491EE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Licda. </w:t>
      </w:r>
      <w:r w:rsidR="0001228A">
        <w:rPr>
          <w:rFonts w:ascii="Arial" w:eastAsia="Calibri" w:hAnsi="Arial" w:cs="Arial"/>
          <w:color w:val="190C00"/>
          <w:shd w:val="clear" w:color="auto" w:fill="FFFFFF"/>
        </w:rPr>
        <w:t>Aracely Pastor Antaño</w:t>
      </w:r>
      <w:r w:rsidR="00491EE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>que proceda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a realizar el pase de lista, dando fe de que se encuentran todos los convocados, declarando la existencia de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>q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 xml:space="preserve">uorum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>l</w:t>
      </w:r>
      <w:r w:rsidR="00402F8B" w:rsidRPr="009E10D0">
        <w:rPr>
          <w:rFonts w:ascii="Arial" w:eastAsia="Calibri" w:hAnsi="Arial" w:cs="Arial"/>
          <w:color w:val="190C00"/>
          <w:shd w:val="clear" w:color="auto" w:fill="FFFFFF"/>
        </w:rPr>
        <w:t xml:space="preserve">egal para </w:t>
      </w:r>
      <w:r w:rsidR="00555737">
        <w:rPr>
          <w:rFonts w:ascii="Arial" w:eastAsia="Calibri" w:hAnsi="Arial" w:cs="Arial"/>
          <w:color w:val="190C00"/>
          <w:shd w:val="clear" w:color="auto" w:fill="FFFFFF"/>
        </w:rPr>
        <w:t>comenzar con la sesión</w:t>
      </w:r>
      <w:r w:rsidR="008C27A5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</w:p>
    <w:p w14:paraId="3706CD8C" w14:textId="77777777" w:rsidR="009B278F" w:rsidRPr="009E10D0" w:rsidRDefault="009B278F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6AA4D44F" w14:textId="77777777" w:rsidR="00402F8B" w:rsidRPr="009E10D0" w:rsidRDefault="00402F8B" w:rsidP="00491EE8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3A3F7AE8" w14:textId="1BF2A4A0" w:rsidR="00AE0196" w:rsidRDefault="00402F8B" w:rsidP="00491EE8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SEGUNDO.</w:t>
      </w:r>
      <w:r w:rsidR="00831BA6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LECTURA Y </w:t>
      </w:r>
      <w:r w:rsidR="001370AE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TRAS VISTO BUENO, </w:t>
      </w: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APROBACIÓN DEL ORDEN DEL DÍA. </w:t>
      </w:r>
      <w:r w:rsidR="00491EE8" w:rsidRPr="009E10D0">
        <w:rPr>
          <w:rFonts w:ascii="Arial" w:eastAsia="Calibri" w:hAnsi="Arial" w:cs="Arial"/>
          <w:color w:val="190C00"/>
          <w:shd w:val="clear" w:color="auto" w:fill="FFFFFF"/>
        </w:rPr>
        <w:t>La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Titular de la Unidad de Transparencia</w:t>
      </w:r>
      <w:r w:rsidR="00491EE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y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Archiv</w:t>
      </w:r>
      <w:r w:rsidR="00EF40ED" w:rsidRPr="009E10D0">
        <w:rPr>
          <w:rFonts w:ascii="Arial" w:eastAsia="Calibri" w:hAnsi="Arial" w:cs="Arial"/>
          <w:color w:val="190C00"/>
          <w:shd w:val="clear" w:color="auto" w:fill="FFFFFF"/>
        </w:rPr>
        <w:t>o</w:t>
      </w:r>
      <w:r w:rsidR="00D87F86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8714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491EE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Licda. 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Dulce Soledad Gutiérrez Basilio</w:t>
      </w:r>
      <w:r w:rsidR="00871496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D87F8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767F88">
        <w:rPr>
          <w:rFonts w:ascii="Arial" w:eastAsia="Calibri" w:hAnsi="Arial" w:cs="Arial"/>
          <w:color w:val="190C00"/>
          <w:shd w:val="clear" w:color="auto" w:fill="FFFFFF"/>
        </w:rPr>
        <w:t>consulta</w:t>
      </w:r>
      <w:r w:rsidR="00D87F8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a</w:t>
      </w:r>
      <w:r w:rsidR="00892A42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D87F8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los presentes si existe alguna objeción a la orden del día, el cual fue de su conocimiento al ser convocados, al no existir </w:t>
      </w:r>
      <w:r w:rsidR="00892A42" w:rsidRPr="009E10D0">
        <w:rPr>
          <w:rFonts w:ascii="Arial" w:eastAsia="Calibri" w:hAnsi="Arial" w:cs="Arial"/>
          <w:color w:val="190C00"/>
          <w:shd w:val="clear" w:color="auto" w:fill="FFFFFF"/>
        </w:rPr>
        <w:t xml:space="preserve">ninguna opinión en contrario, se aprueba por unanimidad de votos </w:t>
      </w:r>
      <w:r w:rsidR="00871496" w:rsidRPr="009E10D0">
        <w:rPr>
          <w:rFonts w:ascii="Arial" w:eastAsia="Calibri" w:hAnsi="Arial" w:cs="Arial"/>
          <w:color w:val="190C00"/>
          <w:shd w:val="clear" w:color="auto" w:fill="FFFFFF"/>
        </w:rPr>
        <w:t>e</w:t>
      </w:r>
      <w:r w:rsidR="00892A42" w:rsidRPr="009E10D0">
        <w:rPr>
          <w:rFonts w:ascii="Arial" w:eastAsia="Calibri" w:hAnsi="Arial" w:cs="Arial"/>
          <w:color w:val="190C00"/>
          <w:shd w:val="clear" w:color="auto" w:fill="FFFFFF"/>
        </w:rPr>
        <w:t xml:space="preserve">l orden del día, </w:t>
      </w:r>
      <w:r w:rsidR="007A7526">
        <w:rPr>
          <w:rFonts w:ascii="Arial" w:eastAsia="Calibri" w:hAnsi="Arial" w:cs="Arial"/>
          <w:color w:val="190C00"/>
          <w:shd w:val="clear" w:color="auto" w:fill="FFFFFF"/>
        </w:rPr>
        <w:t>por lo que se procede</w:t>
      </w:r>
      <w:r w:rsidR="00892A42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a su desahogo.</w:t>
      </w:r>
    </w:p>
    <w:p w14:paraId="145B200A" w14:textId="77777777" w:rsidR="005E4186" w:rsidRDefault="005E4186" w:rsidP="005E4186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3528B888" w14:textId="77777777" w:rsidR="00D87B96" w:rsidRDefault="00D87B96" w:rsidP="000C453E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</w:p>
    <w:p w14:paraId="740310F2" w14:textId="4C5088CF" w:rsidR="0012267A" w:rsidRPr="005E4186" w:rsidRDefault="00244CDB" w:rsidP="000C453E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767F88">
        <w:rPr>
          <w:rFonts w:ascii="Arial" w:eastAsia="Calibri" w:hAnsi="Arial" w:cs="Arial"/>
          <w:b/>
          <w:bCs/>
          <w:color w:val="190C00"/>
          <w:shd w:val="clear" w:color="auto" w:fill="FFFFFF"/>
        </w:rPr>
        <w:t>TERCERO</w:t>
      </w:r>
      <w:r w:rsidR="005F7635" w:rsidRPr="00767F88">
        <w:rPr>
          <w:rFonts w:ascii="Arial" w:eastAsia="Calibri" w:hAnsi="Arial" w:cs="Arial"/>
          <w:b/>
          <w:bCs/>
          <w:color w:val="190C00"/>
          <w:shd w:val="clear" w:color="auto" w:fill="FFFFFF"/>
        </w:rPr>
        <w:t>.</w:t>
      </w:r>
      <w:r w:rsidR="005E4186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="005E4186" w:rsidRPr="005E4186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ANÁLISIS, DISCUSIÓN Y DADO EL CASO, APROBACIÓN DE LA INEXISTENCIA DE INFORMACIÓN DE LAS </w:t>
      </w:r>
      <w:r w:rsidR="001370AE">
        <w:rPr>
          <w:rFonts w:ascii="Arial" w:eastAsia="Calibri" w:hAnsi="Arial" w:cs="Arial"/>
          <w:b/>
          <w:bCs/>
          <w:color w:val="190C00"/>
          <w:shd w:val="clear" w:color="auto" w:fill="FFFFFF"/>
        </w:rPr>
        <w:t>JEFATURAS Y DIRECCIONES</w:t>
      </w:r>
      <w:r w:rsidR="005E4186" w:rsidRPr="005E4186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QUE NO LA POSEAN NI LA GENEREN, DE LAS FRACCIONES </w:t>
      </w:r>
      <w:r w:rsidR="001370AE">
        <w:rPr>
          <w:rFonts w:ascii="Arial" w:eastAsia="Calibri" w:hAnsi="Arial" w:cs="Arial"/>
          <w:b/>
          <w:bCs/>
          <w:color w:val="190C00"/>
          <w:shd w:val="clear" w:color="auto" w:fill="FFFFFF"/>
        </w:rPr>
        <w:t>SEÑALADAS DENTRO DE SU COMPETENCIA</w:t>
      </w:r>
      <w:r w:rsidR="005E4186" w:rsidRPr="005E4186">
        <w:rPr>
          <w:rFonts w:ascii="Arial" w:eastAsia="Calibri" w:hAnsi="Arial" w:cs="Arial"/>
          <w:b/>
          <w:bCs/>
          <w:color w:val="190C00"/>
          <w:shd w:val="clear" w:color="auto" w:fill="FFFFFF"/>
        </w:rPr>
        <w:t>,</w:t>
      </w:r>
      <w:r w:rsidR="000E4A8A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PARA LA</w:t>
      </w:r>
      <w:r w:rsidR="005E4186" w:rsidRPr="005E4186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="000E4A8A" w:rsidRPr="000E4A8A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CARGA INFORMATIVA DEL </w:t>
      </w:r>
      <w:r w:rsidR="001370AE">
        <w:rPr>
          <w:rFonts w:ascii="Arial" w:eastAsia="Calibri" w:hAnsi="Arial" w:cs="Arial"/>
          <w:b/>
          <w:bCs/>
          <w:color w:val="190C00"/>
          <w:shd w:val="clear" w:color="auto" w:fill="FFFFFF"/>
        </w:rPr>
        <w:t>SEGUNDO</w:t>
      </w:r>
      <w:r w:rsidR="000E4A8A" w:rsidRPr="000E4A8A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TRIMESTRE 2026 </w:t>
      </w:r>
      <w:r w:rsidR="005E4186" w:rsidRPr="005E4186">
        <w:rPr>
          <w:rFonts w:ascii="Arial" w:eastAsia="Calibri" w:hAnsi="Arial" w:cs="Arial"/>
          <w:b/>
          <w:bCs/>
          <w:color w:val="190C00"/>
          <w:shd w:val="clear" w:color="auto" w:fill="FFFFFF"/>
        </w:rPr>
        <w:t>Y POSTERIOR ELABORACIÓN DE LA RESOLUCIÓN DE INEXISTENCIA CORRESPONDIENTE.</w:t>
      </w:r>
      <w:r w:rsidR="005E4186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="0012267A" w:rsidRPr="009E10D0">
        <w:rPr>
          <w:rFonts w:ascii="Arial" w:eastAsia="Calibri" w:hAnsi="Arial" w:cs="Arial"/>
          <w:color w:val="190C00"/>
          <w:shd w:val="clear" w:color="auto" w:fill="FFFFFF"/>
        </w:rPr>
        <w:t>Hace uso de la voz la Licda. Dulce Soledad Gutiérrez Basilio</w:t>
      </w:r>
      <w:r w:rsidR="00767F88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12267A" w:rsidRPr="009E10D0">
        <w:rPr>
          <w:rFonts w:ascii="Arial" w:eastAsia="Calibri" w:hAnsi="Arial" w:cs="Arial"/>
          <w:color w:val="190C00"/>
          <w:shd w:val="clear" w:color="auto" w:fill="FFFFFF"/>
        </w:rPr>
        <w:t xml:space="preserve">en su calidad de presidenta del </w:t>
      </w:r>
      <w:r w:rsidR="00D85A78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="0012267A" w:rsidRPr="009E10D0">
        <w:rPr>
          <w:rFonts w:ascii="Arial" w:eastAsia="Calibri" w:hAnsi="Arial" w:cs="Arial"/>
          <w:color w:val="190C00"/>
          <w:shd w:val="clear" w:color="auto" w:fill="FFFFFF"/>
        </w:rPr>
        <w:t xml:space="preserve">omité de </w:t>
      </w:r>
      <w:r w:rsidR="00D85A78" w:rsidRPr="009E10D0">
        <w:rPr>
          <w:rFonts w:ascii="Arial" w:eastAsia="Calibri" w:hAnsi="Arial" w:cs="Arial"/>
          <w:color w:val="190C00"/>
          <w:shd w:val="clear" w:color="auto" w:fill="FFFFFF"/>
        </w:rPr>
        <w:t>T</w:t>
      </w:r>
      <w:r w:rsidR="0012267A" w:rsidRPr="009E10D0">
        <w:rPr>
          <w:rFonts w:ascii="Arial" w:eastAsia="Calibri" w:hAnsi="Arial" w:cs="Arial"/>
          <w:color w:val="190C00"/>
          <w:shd w:val="clear" w:color="auto" w:fill="FFFFFF"/>
        </w:rPr>
        <w:t xml:space="preserve">ransparencia de la SGIRyPC, </w:t>
      </w:r>
      <w:r>
        <w:rPr>
          <w:rFonts w:ascii="Arial" w:eastAsia="Calibri" w:hAnsi="Arial" w:cs="Arial"/>
          <w:color w:val="190C00"/>
          <w:shd w:val="clear" w:color="auto" w:fill="FFFFFF"/>
        </w:rPr>
        <w:t>señalando a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las direcciones consideradas como sujetos obligados de esta secretaria,</w:t>
      </w:r>
      <w:r w:rsidR="00C53970">
        <w:rPr>
          <w:rFonts w:ascii="Arial" w:eastAsia="Calibri" w:hAnsi="Arial" w:cs="Arial"/>
          <w:color w:val="190C00"/>
          <w:shd w:val="clear" w:color="auto" w:fill="FFFFFF"/>
        </w:rPr>
        <w:t xml:space="preserve"> con responsabilidad de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carga de información en la</w:t>
      </w:r>
      <w:r w:rsidR="00D85A7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Plataforma Nacional de Transparencia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D85A78" w:rsidRPr="009E10D0">
        <w:rPr>
          <w:rFonts w:ascii="Arial" w:eastAsia="Calibri" w:hAnsi="Arial" w:cs="Arial"/>
          <w:color w:val="190C00"/>
          <w:shd w:val="clear" w:color="auto" w:fill="FFFFFF"/>
        </w:rPr>
        <w:t>(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>PNT</w:t>
      </w:r>
      <w:r w:rsidR="00D85A78" w:rsidRPr="009E10D0">
        <w:rPr>
          <w:rFonts w:ascii="Arial" w:eastAsia="Calibri" w:hAnsi="Arial" w:cs="Arial"/>
          <w:color w:val="190C00"/>
          <w:shd w:val="clear" w:color="auto" w:fill="FFFFFF"/>
        </w:rPr>
        <w:t>)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8233F3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>
        <w:rPr>
          <w:rFonts w:ascii="Arial" w:eastAsia="Calibri" w:hAnsi="Arial" w:cs="Arial"/>
          <w:color w:val="190C00"/>
          <w:shd w:val="clear" w:color="auto" w:fill="FFFFFF"/>
        </w:rPr>
        <w:t xml:space="preserve">que 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solicitaron a este </w:t>
      </w:r>
      <w:r w:rsidR="00496246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omité de </w:t>
      </w:r>
      <w:r w:rsidR="00496246" w:rsidRPr="009E10D0">
        <w:rPr>
          <w:rFonts w:ascii="Arial" w:eastAsia="Calibri" w:hAnsi="Arial" w:cs="Arial"/>
          <w:color w:val="190C00"/>
          <w:shd w:val="clear" w:color="auto" w:fill="FFFFFF"/>
        </w:rPr>
        <w:t>T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>ransparencia</w:t>
      </w:r>
      <w:r w:rsidR="0049624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aprobar la inexistencia de </w:t>
      </w:r>
      <w:r w:rsidR="005C4228" w:rsidRPr="009E10D0">
        <w:rPr>
          <w:rFonts w:ascii="Arial" w:eastAsia="Calibri" w:hAnsi="Arial" w:cs="Arial"/>
          <w:color w:val="190C00"/>
          <w:shd w:val="clear" w:color="auto" w:fill="FFFFFF"/>
        </w:rPr>
        <w:t>in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>formación</w:t>
      </w:r>
      <w:r w:rsidR="00C53970">
        <w:rPr>
          <w:rFonts w:ascii="Arial" w:eastAsia="Calibri" w:hAnsi="Arial" w:cs="Arial"/>
          <w:color w:val="190C00"/>
          <w:shd w:val="clear" w:color="auto" w:fill="FFFFFF"/>
        </w:rPr>
        <w:t xml:space="preserve"> en las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fracciones que no pos</w:t>
      </w:r>
      <w:r w:rsidR="005C4228" w:rsidRPr="009E10D0">
        <w:rPr>
          <w:rFonts w:ascii="Arial" w:eastAsia="Calibri" w:hAnsi="Arial" w:cs="Arial"/>
          <w:color w:val="190C00"/>
          <w:shd w:val="clear" w:color="auto" w:fill="FFFFFF"/>
        </w:rPr>
        <w:t>e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>en ni generan la misma</w:t>
      </w:r>
      <w:r w:rsidR="0049624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a efecto de </w:t>
      </w:r>
      <w:r w:rsidR="009B278F">
        <w:rPr>
          <w:rFonts w:ascii="Arial" w:eastAsia="Calibri" w:hAnsi="Arial" w:cs="Arial"/>
          <w:color w:val="190C00"/>
          <w:shd w:val="clear" w:color="auto" w:fill="FFFFFF"/>
        </w:rPr>
        <w:t xml:space="preserve">realizar </w:t>
      </w:r>
      <w:r w:rsidR="00496246" w:rsidRPr="009E10D0">
        <w:rPr>
          <w:rFonts w:ascii="Arial" w:eastAsia="Calibri" w:hAnsi="Arial" w:cs="Arial"/>
          <w:color w:val="190C00"/>
          <w:shd w:val="clear" w:color="auto" w:fill="FFFFFF"/>
        </w:rPr>
        <w:t>la carga de la información del</w:t>
      </w:r>
      <w:r w:rsidR="00681DB8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1370AE">
        <w:rPr>
          <w:rFonts w:ascii="Arial" w:eastAsia="Calibri" w:hAnsi="Arial" w:cs="Arial"/>
          <w:color w:val="190C00"/>
          <w:shd w:val="clear" w:color="auto" w:fill="FFFFFF"/>
        </w:rPr>
        <w:t>segundo</w:t>
      </w:r>
      <w:r w:rsidR="00681DB8">
        <w:rPr>
          <w:rFonts w:ascii="Arial" w:eastAsia="Calibri" w:hAnsi="Arial" w:cs="Arial"/>
          <w:color w:val="190C00"/>
          <w:shd w:val="clear" w:color="auto" w:fill="FFFFFF"/>
        </w:rPr>
        <w:t xml:space="preserve"> trimestre del 202</w:t>
      </w:r>
      <w:r w:rsidR="001370AE">
        <w:rPr>
          <w:rFonts w:ascii="Arial" w:eastAsia="Calibri" w:hAnsi="Arial" w:cs="Arial"/>
          <w:color w:val="190C00"/>
          <w:shd w:val="clear" w:color="auto" w:fill="FFFFFF"/>
        </w:rPr>
        <w:t>6</w:t>
      </w:r>
      <w:r w:rsidR="00496246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3030ECC6" w14:textId="1EA4020C" w:rsidR="00720E9F" w:rsidRPr="009E10D0" w:rsidRDefault="000D7A21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>
        <w:rPr>
          <w:rFonts w:ascii="Arial" w:eastAsia="Calibri" w:hAnsi="Arial" w:cs="Arial"/>
          <w:color w:val="190C00"/>
          <w:shd w:val="clear" w:color="auto" w:fill="FFFFFF"/>
        </w:rPr>
        <w:t>H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aciendo uso de la voz, la Licda. </w:t>
      </w:r>
      <w:r w:rsidR="0001228A">
        <w:rPr>
          <w:rFonts w:ascii="Arial" w:eastAsia="Calibri" w:hAnsi="Arial" w:cs="Arial"/>
          <w:color w:val="190C00"/>
          <w:shd w:val="clear" w:color="auto" w:fill="FFFFFF"/>
        </w:rPr>
        <w:t>Aracely Pastor Antaño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en su calidad de </w:t>
      </w:r>
      <w:r w:rsidR="000E4A8A">
        <w:rPr>
          <w:rFonts w:ascii="Arial" w:eastAsia="Calibri" w:hAnsi="Arial" w:cs="Arial"/>
          <w:color w:val="190C00"/>
          <w:shd w:val="clear" w:color="auto" w:fill="FFFFFF"/>
        </w:rPr>
        <w:t xml:space="preserve">Enlace de Avisos de Privacidad y Derechos A.R.C.O. 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>de la SGIRyPC, informa el listado de áreas y sus respectivas fracciones de inexistencia de la información correspondiente, que solicitaron a este comité respecto al</w:t>
      </w:r>
      <w:r w:rsidR="005E4186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1370AE">
        <w:rPr>
          <w:rFonts w:ascii="Arial" w:eastAsia="Calibri" w:hAnsi="Arial" w:cs="Arial"/>
          <w:color w:val="190C00"/>
          <w:shd w:val="clear" w:color="auto" w:fill="FFFFFF"/>
        </w:rPr>
        <w:t>segundo</w:t>
      </w:r>
      <w:r w:rsidR="005E4186">
        <w:rPr>
          <w:rFonts w:ascii="Arial" w:eastAsia="Calibri" w:hAnsi="Arial" w:cs="Arial"/>
          <w:color w:val="190C00"/>
          <w:shd w:val="clear" w:color="auto" w:fill="FFFFFF"/>
        </w:rPr>
        <w:t xml:space="preserve"> trimestre del 202</w:t>
      </w:r>
      <w:r w:rsidR="001370AE">
        <w:rPr>
          <w:rFonts w:ascii="Arial" w:eastAsia="Calibri" w:hAnsi="Arial" w:cs="Arial"/>
          <w:color w:val="190C00"/>
          <w:shd w:val="clear" w:color="auto" w:fill="FFFFFF"/>
        </w:rPr>
        <w:t>6</w:t>
      </w:r>
      <w:r w:rsidR="00720E9F" w:rsidRPr="009E10D0">
        <w:rPr>
          <w:rFonts w:ascii="Arial" w:eastAsia="Calibri" w:hAnsi="Arial" w:cs="Arial"/>
          <w:color w:val="190C00"/>
          <w:shd w:val="clear" w:color="auto" w:fill="FFFFFF"/>
        </w:rPr>
        <w:t>, las cuales se enlistan de la siguiente forma:</w:t>
      </w:r>
    </w:p>
    <w:p w14:paraId="3B92D3E0" w14:textId="77777777" w:rsidR="00C168D0" w:rsidRPr="009E10D0" w:rsidRDefault="00C168D0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39145D9D" w14:textId="5D581D5C" w:rsidR="004B49B6" w:rsidRPr="009E10D0" w:rsidRDefault="00C168D0" w:rsidP="00302E38">
      <w:pPr>
        <w:ind w:left="142" w:right="-104" w:hanging="142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DIRECCIÓN DE ADMINISTRACIÓN Y FINANZAS</w:t>
      </w:r>
    </w:p>
    <w:p w14:paraId="4DE816C3" w14:textId="45787459" w:rsidR="00C168D0" w:rsidRPr="009E10D0" w:rsidRDefault="00C168D0" w:rsidP="00302E38">
      <w:pPr>
        <w:ind w:left="142" w:right="-104" w:hanging="142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Art. 81.</w:t>
      </w:r>
    </w:p>
    <w:p w14:paraId="5BBE1027" w14:textId="5BAB7E2B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XI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05FD0279" w14:textId="6C2EBFC3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Formato LTAIPEC81-FXI </w:t>
      </w:r>
      <w:r w:rsidR="00C53970">
        <w:rPr>
          <w:rFonts w:ascii="Arial" w:eastAsia="Calibri" w:hAnsi="Arial" w:cs="Arial"/>
          <w:color w:val="190C00"/>
          <w:shd w:val="clear" w:color="auto" w:fill="FFFFFF"/>
        </w:rPr>
        <w:t>Personal contratado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por honorarios.</w:t>
      </w:r>
    </w:p>
    <w:p w14:paraId="565496DA" w14:textId="5D1415A8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XV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062BFA32" w14:textId="77777777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LTAIPEC81-FXV-A Programas sociales desarrollados por sujetos obligados.</w:t>
      </w:r>
    </w:p>
    <w:p w14:paraId="48E2C4D7" w14:textId="643498BD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LTAIPEC81-FXV-B Padrón de beneficiarios del programa social.</w:t>
      </w:r>
    </w:p>
    <w:p w14:paraId="3EA65ADA" w14:textId="668FA64B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XXIII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0EF82282" w14:textId="77777777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LTAIPEC81-XXIII-A Programa Anual de Comunicación Social o Equivalente.</w:t>
      </w:r>
    </w:p>
    <w:p w14:paraId="60508960" w14:textId="77777777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LTAIPEC81-XXIII-B Contratación de Servicios de Publicidad Oficial.</w:t>
      </w:r>
    </w:p>
    <w:p w14:paraId="4CC27F38" w14:textId="50D4822C" w:rsidR="00C168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LTAIPEC81-XXIII-C Utilización de Tiempos Oficiales en Radio y TV.</w:t>
      </w:r>
    </w:p>
    <w:p w14:paraId="5C9758F0" w14:textId="2FEB8A67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XXVI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563F0DCD" w14:textId="0392A0F6" w:rsidR="00C168D0" w:rsidRPr="009E10D0" w:rsidRDefault="00C168D0" w:rsidP="00302E3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LTAIPEC81-XXVI Montos, criterios, convocatorias y listado de personas físicas o morales a quienes asigna o permite usar recursos públicos.</w:t>
      </w:r>
    </w:p>
    <w:p w14:paraId="4C016337" w14:textId="7A294E42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XXVII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1C792A16" w14:textId="77777777" w:rsidR="00C5397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LTAIPEC81-XXVII Las concesiones, contratos, convenios, permisos, licencias</w:t>
      </w:r>
    </w:p>
    <w:p w14:paraId="37AD640A" w14:textId="2DE099CD" w:rsidR="00C926E2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o autorizaciones otorgadas.</w:t>
      </w:r>
    </w:p>
    <w:p w14:paraId="441224D8" w14:textId="1DAC26B3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XXVIII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2C3917D1" w14:textId="7DE98859" w:rsidR="00C5397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LTAIPEC81-XXVII</w:t>
      </w:r>
      <w:r w:rsidR="00304746">
        <w:rPr>
          <w:rFonts w:ascii="Arial" w:eastAsia="Calibri" w:hAnsi="Arial" w:cs="Arial"/>
          <w:color w:val="190C00"/>
          <w:shd w:val="clear" w:color="auto" w:fill="FFFFFF"/>
        </w:rPr>
        <w:t>I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-A Resultados de procedimientos de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 xml:space="preserve"> adjudicación directa,</w:t>
      </w:r>
    </w:p>
    <w:p w14:paraId="7010B1E7" w14:textId="77D7C8A3" w:rsidR="00487C38" w:rsidRDefault="008F7B9F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licitación</w:t>
      </w:r>
      <w:r w:rsidR="00C168D0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pública e invitación restringida.</w:t>
      </w:r>
    </w:p>
    <w:p w14:paraId="6D122D5B" w14:textId="36E1C9E4" w:rsidR="008F7B9F" w:rsidRDefault="008F7B9F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>
        <w:rPr>
          <w:rFonts w:ascii="Arial" w:eastAsia="Calibri" w:hAnsi="Arial" w:cs="Arial"/>
          <w:color w:val="190C00"/>
          <w:shd w:val="clear" w:color="auto" w:fill="FFFFFF"/>
        </w:rPr>
        <w:t>Fracción XXXII</w:t>
      </w:r>
    </w:p>
    <w:p w14:paraId="3A9DB9B9" w14:textId="7DE79D5E" w:rsidR="008F7B9F" w:rsidRPr="009E10D0" w:rsidRDefault="008F7B9F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>
        <w:rPr>
          <w:rFonts w:ascii="Arial" w:eastAsia="Calibri" w:hAnsi="Arial" w:cs="Arial"/>
          <w:color w:val="190C00"/>
          <w:shd w:val="clear" w:color="auto" w:fill="FFFFFF"/>
        </w:rPr>
        <w:t xml:space="preserve">Formato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LTAIPEC81-XX</w:t>
      </w:r>
      <w:r>
        <w:rPr>
          <w:rFonts w:ascii="Arial" w:eastAsia="Calibri" w:hAnsi="Arial" w:cs="Arial"/>
          <w:color w:val="190C00"/>
          <w:shd w:val="clear" w:color="auto" w:fill="FFFFFF"/>
        </w:rPr>
        <w:t>XII. Padrón de personas proveedoras y contratistas.</w:t>
      </w:r>
    </w:p>
    <w:p w14:paraId="648FD454" w14:textId="70556A14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XXXVIII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7CD1856F" w14:textId="7259CD24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 FXXXVIII-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A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 xml:space="preserve">Otros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Programas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 xml:space="preserve"> - Programas que ofrecen</w:t>
      </w:r>
    </w:p>
    <w:p w14:paraId="46CB668B" w14:textId="45A3C7A0" w:rsidR="00C168D0" w:rsidRDefault="00C168D0" w:rsidP="00302E3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 FXXXVIII-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B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Otros Programas</w:t>
      </w:r>
      <w:r w:rsidR="00531835">
        <w:rPr>
          <w:rFonts w:ascii="Arial" w:eastAsia="Calibri" w:hAnsi="Arial" w:cs="Arial"/>
          <w:color w:val="190C00"/>
          <w:shd w:val="clear" w:color="auto" w:fill="FFFFFF"/>
        </w:rPr>
        <w:t>-</w:t>
      </w:r>
      <w:r w:rsidR="008F7B9F" w:rsidRPr="009E10D0">
        <w:rPr>
          <w:rFonts w:ascii="Arial" w:eastAsia="Calibri" w:hAnsi="Arial" w:cs="Arial"/>
          <w:color w:val="190C00"/>
          <w:shd w:val="clear" w:color="auto" w:fill="FFFFFF"/>
        </w:rPr>
        <w:t>Tr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á</w:t>
      </w:r>
      <w:r w:rsidR="008F7B9F" w:rsidRPr="009E10D0">
        <w:rPr>
          <w:rFonts w:ascii="Arial" w:eastAsia="Calibri" w:hAnsi="Arial" w:cs="Arial"/>
          <w:color w:val="190C00"/>
          <w:shd w:val="clear" w:color="auto" w:fill="FFFFFF"/>
        </w:rPr>
        <w:t>mites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para acceder a</w:t>
      </w:r>
      <w:r w:rsidR="00531835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p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rogramas</w:t>
      </w:r>
      <w:r w:rsidR="00EB3C64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8F7B9F">
        <w:rPr>
          <w:rFonts w:ascii="Arial" w:eastAsia="Calibri" w:hAnsi="Arial" w:cs="Arial"/>
          <w:color w:val="190C00"/>
          <w:shd w:val="clear" w:color="auto" w:fill="FFFFFF"/>
        </w:rPr>
        <w:t>que ofrecen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79A9835A" w14:textId="4BA34943" w:rsidR="00AC7B89" w:rsidRPr="009E10D0" w:rsidRDefault="00AC7B89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XLI.</w:t>
      </w:r>
    </w:p>
    <w:p w14:paraId="0D69CA38" w14:textId="13A70957" w:rsidR="00AC7B89" w:rsidRPr="009E10D0" w:rsidRDefault="00AC7B89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</w:t>
      </w:r>
      <w:r>
        <w:rPr>
          <w:rFonts w:ascii="Arial" w:eastAsia="Calibri" w:hAnsi="Arial" w:cs="Arial"/>
          <w:color w:val="190C00"/>
          <w:shd w:val="clear" w:color="auto" w:fill="FFFFFF"/>
        </w:rPr>
        <w:t>FXLI Estudios financiados con recursos públicos.</w:t>
      </w:r>
    </w:p>
    <w:p w14:paraId="0429C75B" w14:textId="17D3854B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XLIV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6F3DB852" w14:textId="3A3B85BE" w:rsidR="00C168D0" w:rsidRPr="009E10D0" w:rsidRDefault="00C168D0" w:rsidP="00302E3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Formato LTAIPEC81- FXLIV Donaciones 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h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echas en dinero o en especie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6B54EEE2" w14:textId="77777777" w:rsidR="00A339AD" w:rsidRPr="009E10D0" w:rsidRDefault="00A339AD" w:rsidP="009E10D0">
      <w:pPr>
        <w:ind w:right="-104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</w:p>
    <w:p w14:paraId="2DD52717" w14:textId="0D75629E" w:rsidR="00C168D0" w:rsidRPr="009E10D0" w:rsidRDefault="00C168D0" w:rsidP="00491EE8">
      <w:pPr>
        <w:ind w:left="142" w:right="-104" w:hanging="142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DEPARTAMENTO DE RECURSOS HUMANOS</w:t>
      </w:r>
    </w:p>
    <w:p w14:paraId="65495639" w14:textId="77777777" w:rsidR="00C168D0" w:rsidRPr="009E10D0" w:rsidRDefault="00C168D0" w:rsidP="00491EE8">
      <w:pPr>
        <w:ind w:left="142" w:right="-104" w:hanging="142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Art. 81.</w:t>
      </w:r>
    </w:p>
    <w:p w14:paraId="497DC3BD" w14:textId="1A0FA443" w:rsidR="00C168D0" w:rsidRPr="009E10D0" w:rsidRDefault="00C168D0" w:rsidP="00491EE8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XVI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20C7C65D" w14:textId="78FA7E74" w:rsidR="00C168D0" w:rsidRPr="009E10D0" w:rsidRDefault="00C168D0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 FXVI-B Información relacionada con los recursos que el sujeto obligado ha entregado a los sindicatos.</w:t>
      </w:r>
    </w:p>
    <w:p w14:paraId="2B119229" w14:textId="39298211" w:rsidR="00C168D0" w:rsidRPr="009E10D0" w:rsidRDefault="00C168D0" w:rsidP="00304746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XVIII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7F066411" w14:textId="18868D89" w:rsidR="000061A9" w:rsidRPr="009E10D0" w:rsidRDefault="00C168D0" w:rsidP="009B278F">
      <w:pPr>
        <w:ind w:left="142" w:right="141" w:hanging="142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 FXVIII Sanciones administrativas.</w:t>
      </w:r>
    </w:p>
    <w:p w14:paraId="774B659F" w14:textId="77777777" w:rsidR="00D87B96" w:rsidRDefault="00D87B96" w:rsidP="00EB3C64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463932D7" w14:textId="77777777" w:rsidR="00EB3C64" w:rsidRDefault="00EB3C64" w:rsidP="00EB3C64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19A2B7C7" w14:textId="77777777" w:rsidR="00D87B96" w:rsidRDefault="00D87B96" w:rsidP="00491EE8">
      <w:pPr>
        <w:ind w:left="284"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7C0BB888" w14:textId="77777777" w:rsidR="00D87B96" w:rsidRPr="009E10D0" w:rsidRDefault="00D87B96" w:rsidP="00D87B96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08FDFA2E" w14:textId="77777777" w:rsidR="00C168D0" w:rsidRPr="009E10D0" w:rsidRDefault="00C168D0" w:rsidP="00491EE8">
      <w:pPr>
        <w:ind w:left="142" w:right="-104" w:hanging="142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UNIDAD DE ASUNTOS JURÍDICOS</w:t>
      </w:r>
    </w:p>
    <w:p w14:paraId="12736EE9" w14:textId="77777777" w:rsidR="00C168D0" w:rsidRPr="009E10D0" w:rsidRDefault="00C168D0" w:rsidP="00491EE8">
      <w:pPr>
        <w:ind w:left="142" w:right="-104" w:hanging="142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Art. 81</w:t>
      </w:r>
    </w:p>
    <w:p w14:paraId="71729CF6" w14:textId="51F2FAA7" w:rsidR="00C168D0" w:rsidRPr="009E10D0" w:rsidRDefault="00C168D0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Fracción XXXV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7C0BC9B7" w14:textId="36E37030" w:rsidR="008A0B8F" w:rsidRPr="009E10D0" w:rsidRDefault="00C168D0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Formato LTAIPEC81- FXXXV-A Recomendaciones emitidas por </w:t>
      </w:r>
      <w:r w:rsidR="001C1CF6">
        <w:rPr>
          <w:rFonts w:ascii="Arial" w:eastAsia="Calibri" w:hAnsi="Arial" w:cs="Arial"/>
          <w:color w:val="190C00"/>
          <w:shd w:val="clear" w:color="auto" w:fill="FFFFFF"/>
        </w:rPr>
        <w:t>o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rganismos</w:t>
      </w:r>
      <w:r w:rsidR="001C1CF6">
        <w:rPr>
          <w:rFonts w:ascii="Arial" w:eastAsia="Calibri" w:hAnsi="Arial" w:cs="Arial"/>
          <w:color w:val="190C00"/>
          <w:shd w:val="clear" w:color="auto" w:fill="FFFFFF"/>
        </w:rPr>
        <w:t xml:space="preserve"> de derechos humanos.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</w:p>
    <w:p w14:paraId="0EBABD42" w14:textId="6B466D8F" w:rsidR="008A0B8F" w:rsidRPr="009E10D0" w:rsidRDefault="00C168D0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 FXXXV-B Casos especiales emitidos por la CNDH u otros organismos de protección de derechos humanos.</w:t>
      </w:r>
    </w:p>
    <w:p w14:paraId="4E372A59" w14:textId="486C9954" w:rsidR="00503553" w:rsidRDefault="00C168D0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Formato LTAIPEC81- FXXXV-C Recomendaciones emitidas por la Comisión Nacional de Derechos Humanos u organismo</w:t>
      </w:r>
      <w:r w:rsidR="001C1CF6">
        <w:rPr>
          <w:rFonts w:ascii="Arial" w:eastAsia="Calibri" w:hAnsi="Arial" w:cs="Arial"/>
          <w:color w:val="190C00"/>
          <w:shd w:val="clear" w:color="auto" w:fill="FFFFFF"/>
        </w:rPr>
        <w:t>s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público</w:t>
      </w:r>
      <w:r w:rsidR="001C1CF6">
        <w:rPr>
          <w:rFonts w:ascii="Arial" w:eastAsia="Calibri" w:hAnsi="Arial" w:cs="Arial"/>
          <w:color w:val="190C00"/>
          <w:shd w:val="clear" w:color="auto" w:fill="FFFFFF"/>
        </w:rPr>
        <w:t>s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de derechos humanos.</w:t>
      </w:r>
    </w:p>
    <w:p w14:paraId="27E05E93" w14:textId="77777777" w:rsidR="004F1221" w:rsidRDefault="004F1221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2D007378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b/>
          <w:bCs/>
          <w:color w:val="190C00"/>
          <w:shd w:val="clear" w:color="auto" w:fill="FFFFFF"/>
        </w:rPr>
        <w:t>DIRECCIÓN DE RECURSOS MATERIALES</w:t>
      </w:r>
      <w:r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Y SERVICIOS GENERALES</w:t>
      </w:r>
    </w:p>
    <w:p w14:paraId="055A9CBD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b/>
          <w:bCs/>
          <w:color w:val="190C00"/>
          <w:shd w:val="clear" w:color="auto" w:fill="FFFFFF"/>
        </w:rPr>
        <w:t>Art. 81.</w:t>
      </w:r>
    </w:p>
    <w:p w14:paraId="003B9F7C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color w:val="190C00"/>
          <w:shd w:val="clear" w:color="auto" w:fill="FFFFFF"/>
        </w:rPr>
        <w:t>Fracción XXXIV.</w:t>
      </w:r>
    </w:p>
    <w:p w14:paraId="0A61FA98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color w:val="190C00"/>
          <w:shd w:val="clear" w:color="auto" w:fill="FFFFFF"/>
        </w:rPr>
        <w:t>Formato LTAIPEC81- FXXXIV-C Inventario de bajas practicadas a bienes muebles.</w:t>
      </w:r>
    </w:p>
    <w:p w14:paraId="6BD74294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color w:val="190C00"/>
          <w:shd w:val="clear" w:color="auto" w:fill="FFFFFF"/>
        </w:rPr>
        <w:t>Formato LTAIPEC81- FXXXIV-E Inventario de altas practicadas a bienes inmuebles.</w:t>
      </w:r>
    </w:p>
    <w:p w14:paraId="3C221A2C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color w:val="190C00"/>
          <w:shd w:val="clear" w:color="auto" w:fill="FFFFFF"/>
        </w:rPr>
        <w:t>Formato LTAIPEC81- FXXXIV-F Inventario de bajas practicadas a bienes inmuebles.</w:t>
      </w:r>
    </w:p>
    <w:p w14:paraId="38C65D92" w14:textId="2352DE97" w:rsidR="004F1221" w:rsidRDefault="004F1221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color w:val="190C00"/>
          <w:shd w:val="clear" w:color="auto" w:fill="FFFFFF"/>
        </w:rPr>
        <w:t>Formato LTAIPEC81- FXXXIV-G Inventario de bienes muebles e inmuebles donados.</w:t>
      </w:r>
    </w:p>
    <w:p w14:paraId="67EACC49" w14:textId="77777777" w:rsidR="004F1221" w:rsidRDefault="004F1221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3FEE69A0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b/>
          <w:bCs/>
          <w:color w:val="190C00"/>
          <w:shd w:val="clear" w:color="auto" w:fill="FFFFFF"/>
        </w:rPr>
        <w:t>UNIDAD DE TRANSPARENCIA Y ARCHIVO</w:t>
      </w:r>
    </w:p>
    <w:p w14:paraId="3856EFC0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b/>
          <w:bCs/>
          <w:color w:val="190C00"/>
          <w:shd w:val="clear" w:color="auto" w:fill="FFFFFF"/>
        </w:rPr>
        <w:t>Art. 81</w:t>
      </w:r>
    </w:p>
    <w:p w14:paraId="7A385D4E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color w:val="190C00"/>
          <w:shd w:val="clear" w:color="auto" w:fill="FFFFFF"/>
        </w:rPr>
        <w:t>Fracción XLV</w:t>
      </w:r>
    </w:p>
    <w:p w14:paraId="5F608141" w14:textId="77777777" w:rsidR="004F1221" w:rsidRPr="00D87B96" w:rsidRDefault="004F1221" w:rsidP="004F1221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D87B96">
        <w:rPr>
          <w:rFonts w:ascii="Arial" w:eastAsia="Calibri" w:hAnsi="Arial" w:cs="Arial"/>
          <w:color w:val="190C00"/>
          <w:shd w:val="clear" w:color="auto" w:fill="FFFFFF"/>
        </w:rPr>
        <w:t>Formato LTAIPEC81- FXLV-B Índice de Expedientes Clasificados como Reservados.</w:t>
      </w:r>
    </w:p>
    <w:p w14:paraId="1EC45F2F" w14:textId="77777777" w:rsidR="000E4A8A" w:rsidRPr="009E10D0" w:rsidRDefault="000E4A8A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7F38A56D" w14:textId="04CE6669" w:rsidR="00C168D0" w:rsidRPr="009E10D0" w:rsidRDefault="00503553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Analizada y discutida la propuesta de la declaración de inexistencia de información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la Licda. Dulce Soledad Gutiérrez Basilio, en su calidad de presidenta del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omité de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>T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ransparencia, manifiesta que después de realizar una búsqueda minuciosa en los archivos de las</w:t>
      </w:r>
      <w:r w:rsidR="00787F80">
        <w:rPr>
          <w:rFonts w:ascii="Arial" w:eastAsia="Calibri" w:hAnsi="Arial" w:cs="Arial"/>
          <w:color w:val="190C00"/>
          <w:shd w:val="clear" w:color="auto" w:fill="FFFFFF"/>
        </w:rPr>
        <w:t xml:space="preserve"> Jefaturas y Direcciones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solicitantes</w:t>
      </w:r>
      <w:r w:rsidR="00D87B96">
        <w:rPr>
          <w:rFonts w:ascii="Arial" w:eastAsia="Calibri" w:hAnsi="Arial" w:cs="Arial"/>
          <w:color w:val="190C00"/>
          <w:shd w:val="clear" w:color="auto" w:fill="FFFFFF"/>
        </w:rPr>
        <w:t>,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no se encontró documentación de las fracciones mencionadas.</w:t>
      </w:r>
    </w:p>
    <w:p w14:paraId="6DF66E91" w14:textId="345D49BD" w:rsidR="00503553" w:rsidRPr="009E10D0" w:rsidRDefault="00503553" w:rsidP="00491EE8">
      <w:pPr>
        <w:ind w:right="141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Por lo anterior se determina que estas áreas no poseen ni generan la información de las fracciones ya mencionadas</w:t>
      </w:r>
      <w:r w:rsidR="002A1ECD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por lo cual, fundamentado en el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>Artículo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157 de la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>L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ey 207 de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>T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ransparencia,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>A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cceso a la 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>I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nformación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Pública</w:t>
      </w:r>
      <w:r w:rsidR="008B140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del Estado de Guerrero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</w:t>
      </w: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SE DECLARA LA INEXISTENCIA DE INFORMACIÓN.</w:t>
      </w:r>
    </w:p>
    <w:p w14:paraId="71D56302" w14:textId="37347635" w:rsidR="00BD775F" w:rsidRPr="009E10D0" w:rsidRDefault="00BD775F" w:rsidP="00491EE8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Acto continuo, la </w:t>
      </w:r>
      <w:r w:rsidR="000D3F64" w:rsidRPr="009E10D0">
        <w:rPr>
          <w:rFonts w:ascii="Arial" w:eastAsia="Calibri" w:hAnsi="Arial" w:cs="Arial"/>
          <w:color w:val="190C00"/>
          <w:shd w:val="clear" w:color="auto" w:fill="FFFFFF"/>
        </w:rPr>
        <w:t>p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residenta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del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omité, pide al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E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nlace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T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écnico de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T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ransparencia</w:t>
      </w:r>
      <w:r w:rsidR="00EC0043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365BDA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Lic. Omar Isaac Cruz Lilia,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preguntar a l</w:t>
      </w:r>
      <w:r w:rsidR="005C4228" w:rsidRPr="009E10D0">
        <w:rPr>
          <w:rFonts w:ascii="Arial" w:eastAsia="Calibri" w:hAnsi="Arial" w:cs="Arial"/>
          <w:color w:val="190C00"/>
          <w:shd w:val="clear" w:color="auto" w:fill="FFFFFF"/>
        </w:rPr>
        <w:t>o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s integrantes del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omité su aprobación e iniciar la votación, quienes, por unanimidad de votos,</w:t>
      </w:r>
      <w:r w:rsidR="00787F80">
        <w:rPr>
          <w:rFonts w:ascii="Arial" w:eastAsia="Calibri" w:hAnsi="Arial" w:cs="Arial"/>
          <w:color w:val="190C00"/>
          <w:shd w:val="clear" w:color="auto" w:fill="FFFFFF"/>
        </w:rPr>
        <w:t xml:space="preserve"> la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aprueban, continuando con el desahogo de la </w:t>
      </w:r>
      <w:r w:rsidR="007B78D5" w:rsidRPr="009E10D0">
        <w:rPr>
          <w:rFonts w:ascii="Arial" w:eastAsia="Calibri" w:hAnsi="Arial" w:cs="Arial"/>
          <w:color w:val="190C00"/>
          <w:shd w:val="clear" w:color="auto" w:fill="FFFFFF"/>
        </w:rPr>
        <w:t>sesión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</w:p>
    <w:p w14:paraId="1524BA92" w14:textId="4282D6F9" w:rsidR="009B278F" w:rsidRDefault="007B78D5" w:rsidP="00B844C2">
      <w:pPr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E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n consideración de lo anterior se determina por parte de los integrantes del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omité de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T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ransparencia de la SGIRyPC, de acuerdo a sus facultades atribuidas mediante el artículo 57 de la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L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ey 207 de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T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ransparencia,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A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cceso a la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I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nformación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Pública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del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E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stado de </w:t>
      </w:r>
      <w:r w:rsidR="00D23AD8" w:rsidRPr="009E10D0">
        <w:rPr>
          <w:rFonts w:ascii="Arial" w:eastAsia="Calibri" w:hAnsi="Arial" w:cs="Arial"/>
          <w:color w:val="190C00"/>
          <w:shd w:val="clear" w:color="auto" w:fill="FFFFFF"/>
        </w:rPr>
        <w:t>G</w:t>
      </w:r>
      <w:r w:rsidR="00BD775F" w:rsidRPr="009E10D0">
        <w:rPr>
          <w:rFonts w:ascii="Arial" w:eastAsia="Calibri" w:hAnsi="Arial" w:cs="Arial"/>
          <w:color w:val="190C00"/>
          <w:shd w:val="clear" w:color="auto" w:fill="FFFFFF"/>
        </w:rPr>
        <w:t>uerrero, dar por aprobada la inexistencia de información de las fracciones</w:t>
      </w:r>
      <w:r w:rsidR="00B844C2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BD775F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XI, XV,</w:t>
      </w:r>
      <w:r w:rsidR="00AD016D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XVI, XVIII,</w:t>
      </w:r>
      <w:r w:rsidR="00BD775F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XXIII, XXVI, XXVII, XXVIII, </w:t>
      </w:r>
      <w:r w:rsidR="00B844C2">
        <w:rPr>
          <w:rFonts w:ascii="Arial" w:eastAsia="Calibri" w:hAnsi="Arial" w:cs="Arial"/>
          <w:b/>
          <w:bCs/>
          <w:color w:val="190C00"/>
          <w:shd w:val="clear" w:color="auto" w:fill="FFFFFF"/>
        </w:rPr>
        <w:t>XXXII</w:t>
      </w:r>
      <w:r w:rsidR="00D46699">
        <w:rPr>
          <w:rFonts w:ascii="Arial" w:eastAsia="Calibri" w:hAnsi="Arial" w:cs="Arial"/>
          <w:b/>
          <w:bCs/>
          <w:color w:val="190C00"/>
          <w:shd w:val="clear" w:color="auto" w:fill="FFFFFF"/>
        </w:rPr>
        <w:t>,</w:t>
      </w:r>
      <w:r w:rsidR="006D492D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="00787F8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XXXIV, </w:t>
      </w:r>
      <w:r w:rsidR="00AD016D">
        <w:rPr>
          <w:rFonts w:ascii="Arial" w:eastAsia="Calibri" w:hAnsi="Arial" w:cs="Arial"/>
          <w:b/>
          <w:bCs/>
          <w:color w:val="190C00"/>
          <w:shd w:val="clear" w:color="auto" w:fill="FFFFFF"/>
        </w:rPr>
        <w:t>XXXV,</w:t>
      </w:r>
      <w:r w:rsidR="00B844C2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="00BD775F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XXXVIII, </w:t>
      </w:r>
      <w:r w:rsidR="00B844C2">
        <w:rPr>
          <w:rFonts w:ascii="Arial" w:eastAsia="Calibri" w:hAnsi="Arial" w:cs="Arial"/>
          <w:b/>
          <w:bCs/>
          <w:color w:val="190C00"/>
          <w:shd w:val="clear" w:color="auto" w:fill="FFFFFF"/>
        </w:rPr>
        <w:t>XLI</w:t>
      </w:r>
      <w:r w:rsidR="00787F80">
        <w:rPr>
          <w:rFonts w:ascii="Arial" w:eastAsia="Calibri" w:hAnsi="Arial" w:cs="Arial"/>
          <w:color w:val="190C00"/>
          <w:shd w:val="clear" w:color="auto" w:fill="FFFFFF"/>
        </w:rPr>
        <w:t xml:space="preserve">, </w:t>
      </w:r>
      <w:r w:rsidR="00BD775F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XLIV</w:t>
      </w:r>
      <w:r w:rsidR="00787F80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="00787F80">
        <w:rPr>
          <w:rFonts w:ascii="Arial" w:eastAsia="Calibri" w:hAnsi="Arial" w:cs="Arial"/>
          <w:color w:val="190C00"/>
          <w:shd w:val="clear" w:color="auto" w:fill="FFFFFF"/>
        </w:rPr>
        <w:t>y</w:t>
      </w:r>
      <w:r w:rsidR="006D492D">
        <w:rPr>
          <w:rFonts w:ascii="Arial" w:eastAsia="Calibri" w:hAnsi="Arial" w:cs="Arial"/>
          <w:b/>
          <w:bCs/>
          <w:color w:val="190C00"/>
          <w:shd w:val="clear" w:color="auto" w:fill="FFFFFF"/>
        </w:rPr>
        <w:t xml:space="preserve"> </w:t>
      </w:r>
      <w:r w:rsidR="00787F80" w:rsidRPr="00787F80">
        <w:rPr>
          <w:rFonts w:ascii="Arial" w:eastAsia="Calibri" w:hAnsi="Arial" w:cs="Arial"/>
          <w:color w:val="190C00"/>
          <w:shd w:val="clear" w:color="auto" w:fill="FFFFFF"/>
        </w:rPr>
        <w:t>XLV</w:t>
      </w:r>
      <w:r w:rsidR="00787F80">
        <w:rPr>
          <w:rFonts w:ascii="Arial" w:eastAsia="Calibri" w:hAnsi="Arial" w:cs="Arial"/>
          <w:color w:val="190C00"/>
          <w:shd w:val="clear" w:color="auto" w:fill="FFFFFF"/>
        </w:rPr>
        <w:t xml:space="preserve">; </w:t>
      </w:r>
      <w:r w:rsidRPr="00787F80">
        <w:rPr>
          <w:rFonts w:ascii="Arial" w:eastAsia="Calibri" w:hAnsi="Arial" w:cs="Arial"/>
          <w:color w:val="190C00"/>
          <w:shd w:val="clear" w:color="auto" w:fill="FFFFFF"/>
        </w:rPr>
        <w:t>del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 art. 81 de la Ley antes invocada</w:t>
      </w:r>
      <w:r w:rsidR="00EC0043">
        <w:rPr>
          <w:rFonts w:ascii="Arial" w:eastAsia="Calibri" w:hAnsi="Arial" w:cs="Arial"/>
          <w:color w:val="190C00"/>
          <w:shd w:val="clear" w:color="auto" w:fill="FFFFFF"/>
        </w:rPr>
        <w:t xml:space="preserve">; se instruye a los Enlaces Técnico y Jurídico </w:t>
      </w:r>
      <w:r w:rsidR="006D492D">
        <w:rPr>
          <w:rFonts w:ascii="Arial" w:eastAsia="Calibri" w:hAnsi="Arial" w:cs="Arial"/>
          <w:color w:val="190C00"/>
          <w:shd w:val="clear" w:color="auto" w:fill="FFFFFF"/>
        </w:rPr>
        <w:t xml:space="preserve">de </w:t>
      </w:r>
      <w:r w:rsidR="006D492D" w:rsidRPr="00787F80">
        <w:rPr>
          <w:rFonts w:ascii="Arial" w:eastAsia="Calibri" w:hAnsi="Arial" w:cs="Arial"/>
          <w:color w:val="190C00"/>
          <w:shd w:val="clear" w:color="auto" w:fill="FFFFFF"/>
        </w:rPr>
        <w:t>Transparencia</w:t>
      </w:r>
      <w:r w:rsidR="006D492D">
        <w:rPr>
          <w:rFonts w:ascii="Arial" w:eastAsia="Calibri" w:hAnsi="Arial" w:cs="Arial"/>
          <w:color w:val="190C00"/>
          <w:shd w:val="clear" w:color="auto" w:fill="FFFFFF"/>
        </w:rPr>
        <w:t xml:space="preserve">, </w:t>
      </w:r>
      <w:r w:rsidR="00EC0043">
        <w:rPr>
          <w:rFonts w:ascii="Arial" w:eastAsia="Calibri" w:hAnsi="Arial" w:cs="Arial"/>
          <w:color w:val="190C00"/>
          <w:shd w:val="clear" w:color="auto" w:fill="FFFFFF"/>
        </w:rPr>
        <w:t xml:space="preserve">para la creación de la </w:t>
      </w:r>
      <w:r w:rsidR="00EC0043" w:rsidRPr="006D492D">
        <w:rPr>
          <w:rFonts w:ascii="Arial" w:eastAsia="Calibri" w:hAnsi="Arial" w:cs="Arial"/>
          <w:b/>
          <w:bCs/>
          <w:color w:val="190C00"/>
          <w:shd w:val="clear" w:color="auto" w:fill="FFFFFF"/>
        </w:rPr>
        <w:t>RESOLUCIÓN CON RESPECTO A LA INEXISTENCIA DE INFORMACIÓN</w:t>
      </w:r>
      <w:r w:rsidR="00EC0043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6D492D">
        <w:rPr>
          <w:rFonts w:ascii="Arial" w:eastAsia="Calibri" w:hAnsi="Arial" w:cs="Arial"/>
          <w:color w:val="190C00"/>
          <w:shd w:val="clear" w:color="auto" w:fill="FFFFFF"/>
        </w:rPr>
        <w:t>del</w:t>
      </w:r>
      <w:r w:rsidR="00EC0043">
        <w:rPr>
          <w:rFonts w:ascii="Arial" w:eastAsia="Calibri" w:hAnsi="Arial" w:cs="Arial"/>
          <w:color w:val="190C00"/>
          <w:shd w:val="clear" w:color="auto" w:fill="FFFFFF"/>
        </w:rPr>
        <w:t xml:space="preserve"> ejercicio señalado.  </w:t>
      </w:r>
    </w:p>
    <w:p w14:paraId="5D87A6F4" w14:textId="77777777" w:rsidR="0028437F" w:rsidRPr="0028437F" w:rsidRDefault="0028437F" w:rsidP="00B844C2">
      <w:pPr>
        <w:ind w:right="141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</w:p>
    <w:p w14:paraId="5EF2B40B" w14:textId="77777777" w:rsidR="00A339AD" w:rsidRPr="009E10D0" w:rsidRDefault="00A339AD" w:rsidP="00491EE8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</w:p>
    <w:p w14:paraId="44BD489B" w14:textId="089493CC" w:rsidR="00AE4F90" w:rsidRPr="00FA483D" w:rsidRDefault="0028437F" w:rsidP="00AE4F90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  <w:lang w:val="es-ES"/>
        </w:rPr>
      </w:pPr>
      <w:r>
        <w:rPr>
          <w:rFonts w:ascii="Arial" w:eastAsia="Calibri" w:hAnsi="Arial" w:cs="Arial"/>
          <w:b/>
          <w:bCs/>
          <w:color w:val="190C00"/>
          <w:shd w:val="clear" w:color="auto" w:fill="FFFFFF"/>
        </w:rPr>
        <w:t>CUARTO</w:t>
      </w:r>
      <w:r w:rsidR="00C12DBF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. ASUNTOS GENERALES.</w:t>
      </w:r>
      <w:bookmarkStart w:id="6" w:name="_Hlk188278961"/>
      <w:r w:rsidR="00C12DB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6D492D" w:rsidRPr="009E10D0">
        <w:rPr>
          <w:rFonts w:ascii="Arial" w:eastAsia="Calibri" w:hAnsi="Arial" w:cs="Arial"/>
          <w:color w:val="190C00"/>
          <w:shd w:val="clear" w:color="auto" w:fill="FFFFFF"/>
        </w:rPr>
        <w:t>Hace uso de la voz la Licda. Dulce Soledad Gutiérrez Basilio</w:t>
      </w:r>
      <w:r w:rsidR="006D492D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6D492D" w:rsidRPr="009E10D0">
        <w:rPr>
          <w:rFonts w:ascii="Arial" w:eastAsia="Calibri" w:hAnsi="Arial" w:cs="Arial"/>
          <w:color w:val="190C00"/>
          <w:shd w:val="clear" w:color="auto" w:fill="FFFFFF"/>
        </w:rPr>
        <w:t>en su calidad</w:t>
      </w:r>
      <w:r w:rsidR="006D492D">
        <w:rPr>
          <w:rFonts w:ascii="Arial" w:eastAsia="Calibri" w:hAnsi="Arial" w:cs="Arial"/>
          <w:color w:val="190C00"/>
          <w:shd w:val="clear" w:color="auto" w:fill="FFFFFF"/>
        </w:rPr>
        <w:t xml:space="preserve"> de </w:t>
      </w:r>
      <w:r w:rsidR="006D492D" w:rsidRPr="009E10D0">
        <w:rPr>
          <w:rFonts w:ascii="Arial" w:eastAsia="Calibri" w:hAnsi="Arial" w:cs="Arial"/>
          <w:color w:val="190C00"/>
          <w:shd w:val="clear" w:color="auto" w:fill="FFFFFF"/>
        </w:rPr>
        <w:t xml:space="preserve">Titular de la Unidad de Transparencia y Archivo, </w:t>
      </w:r>
      <w:r w:rsidR="000822C6" w:rsidRPr="000822C6">
        <w:rPr>
          <w:rFonts w:ascii="Arial" w:eastAsia="Calibri" w:hAnsi="Arial" w:cs="Arial"/>
          <w:color w:val="190C00"/>
          <w:shd w:val="clear" w:color="auto" w:fill="FFFFFF"/>
          <w:lang w:val="es-ES"/>
        </w:rPr>
        <w:t xml:space="preserve">para </w:t>
      </w:r>
      <w:r w:rsidR="000822C6">
        <w:rPr>
          <w:rFonts w:ascii="Arial" w:eastAsia="Calibri" w:hAnsi="Arial" w:cs="Arial"/>
          <w:color w:val="190C00"/>
          <w:shd w:val="clear" w:color="auto" w:fill="FFFFFF"/>
          <w:lang w:val="es-ES"/>
        </w:rPr>
        <w:t>informar</w:t>
      </w:r>
      <w:r w:rsidR="000822C6" w:rsidRPr="000822C6">
        <w:rPr>
          <w:rFonts w:ascii="Arial" w:eastAsia="Calibri" w:hAnsi="Arial" w:cs="Arial"/>
          <w:color w:val="190C00"/>
          <w:shd w:val="clear" w:color="auto" w:fill="FFFFFF"/>
          <w:lang w:val="es-ES"/>
        </w:rPr>
        <w:t xml:space="preserve"> a los presentes</w:t>
      </w:r>
      <w:r w:rsidR="00AE4F90">
        <w:rPr>
          <w:rFonts w:ascii="Arial" w:eastAsia="Calibri" w:hAnsi="Arial" w:cs="Arial"/>
          <w:color w:val="190C00"/>
          <w:shd w:val="clear" w:color="auto" w:fill="FFFFFF"/>
          <w:lang w:val="es-ES"/>
        </w:rPr>
        <w:t>, que el Órgano Garante ha externado por medio d</w:t>
      </w:r>
      <w:r w:rsidR="00787F80">
        <w:rPr>
          <w:rFonts w:ascii="Arial" w:eastAsia="Calibri" w:hAnsi="Arial" w:cs="Arial"/>
          <w:color w:val="190C00"/>
          <w:shd w:val="clear" w:color="auto" w:fill="FFFFFF"/>
          <w:lang w:val="es-ES"/>
        </w:rPr>
        <w:t xml:space="preserve">el </w:t>
      </w:r>
      <w:r w:rsidR="00787F80" w:rsidRPr="00787F80">
        <w:rPr>
          <w:rFonts w:ascii="Arial" w:eastAsia="Calibri" w:hAnsi="Arial" w:cs="Arial"/>
          <w:b/>
          <w:bCs/>
          <w:color w:val="190C00"/>
          <w:shd w:val="clear" w:color="auto" w:fill="FFFFFF"/>
          <w:lang w:val="es-ES"/>
        </w:rPr>
        <w:t>Acuerdo 13/2026</w:t>
      </w:r>
      <w:r w:rsidR="00AE4F90">
        <w:rPr>
          <w:rFonts w:ascii="Arial" w:eastAsia="Calibri" w:hAnsi="Arial" w:cs="Arial"/>
          <w:color w:val="190C00"/>
          <w:shd w:val="clear" w:color="auto" w:fill="FFFFFF"/>
          <w:lang w:val="es-ES"/>
        </w:rPr>
        <w:t xml:space="preserve">, </w:t>
      </w:r>
      <w:r w:rsidR="00787F80">
        <w:rPr>
          <w:rFonts w:ascii="Arial" w:eastAsia="Calibri" w:hAnsi="Arial" w:cs="Arial"/>
          <w:color w:val="190C00"/>
          <w:shd w:val="clear" w:color="auto" w:fill="FFFFFF"/>
          <w:lang w:val="es-ES"/>
        </w:rPr>
        <w:t xml:space="preserve">el programa anual de </w:t>
      </w:r>
      <w:r w:rsidR="00302E38">
        <w:rPr>
          <w:rFonts w:ascii="Arial" w:eastAsia="Calibri" w:hAnsi="Arial" w:cs="Arial"/>
          <w:color w:val="190C00"/>
          <w:shd w:val="clear" w:color="auto" w:fill="FFFFFF"/>
          <w:lang w:val="es-ES"/>
        </w:rPr>
        <w:t xml:space="preserve">verificación y vigilancia 2026, </w:t>
      </w:r>
      <w:r w:rsidR="00AE4F90">
        <w:rPr>
          <w:rFonts w:ascii="Arial" w:eastAsia="Calibri" w:hAnsi="Arial" w:cs="Arial"/>
          <w:color w:val="190C00"/>
          <w:shd w:val="clear" w:color="auto" w:fill="FFFFFF"/>
          <w:lang w:val="es-ES"/>
        </w:rPr>
        <w:t>una vez dicho esto,</w:t>
      </w:r>
      <w:r w:rsidR="00AE4F90" w:rsidRPr="00AE4F90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AE4F90">
        <w:rPr>
          <w:rFonts w:ascii="Arial" w:eastAsia="Calibri" w:hAnsi="Arial" w:cs="Arial"/>
          <w:color w:val="190C00"/>
          <w:shd w:val="clear" w:color="auto" w:fill="FFFFFF"/>
        </w:rPr>
        <w:t xml:space="preserve">hace uso de la palabra el </w:t>
      </w:r>
      <w:r w:rsidR="00AE4F90" w:rsidRPr="009E10D0">
        <w:rPr>
          <w:rFonts w:ascii="Arial" w:eastAsia="Calibri" w:hAnsi="Arial" w:cs="Arial"/>
          <w:color w:val="190C00"/>
          <w:shd w:val="clear" w:color="auto" w:fill="FFFFFF"/>
        </w:rPr>
        <w:t>Lic. Omar Isaac Cruz Lilia,</w:t>
      </w:r>
      <w:r w:rsidR="00AE4F90">
        <w:rPr>
          <w:rFonts w:ascii="Arial" w:eastAsia="Calibri" w:hAnsi="Arial" w:cs="Arial"/>
          <w:color w:val="190C00"/>
          <w:shd w:val="clear" w:color="auto" w:fill="FFFFFF"/>
          <w:lang w:val="es-ES"/>
        </w:rPr>
        <w:t xml:space="preserve"> </w:t>
      </w:r>
      <w:r w:rsidR="00AE4F90" w:rsidRPr="009E10D0">
        <w:rPr>
          <w:rFonts w:ascii="Arial" w:eastAsia="Calibri" w:hAnsi="Arial" w:cs="Arial"/>
          <w:color w:val="190C00"/>
          <w:shd w:val="clear" w:color="auto" w:fill="FFFFFF"/>
        </w:rPr>
        <w:t>Enlace Técnico de Transparencia</w:t>
      </w:r>
      <w:r w:rsidR="00AE4F90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302E38">
        <w:rPr>
          <w:rFonts w:ascii="Arial" w:eastAsia="Calibri" w:hAnsi="Arial" w:cs="Arial"/>
          <w:color w:val="190C00"/>
          <w:shd w:val="clear" w:color="auto" w:fill="FFFFFF"/>
        </w:rPr>
        <w:t xml:space="preserve"> para </w:t>
      </w:r>
      <w:r w:rsidR="00AE4F90">
        <w:rPr>
          <w:rFonts w:ascii="Arial" w:eastAsia="Calibri" w:hAnsi="Arial" w:cs="Arial"/>
          <w:color w:val="190C00"/>
          <w:shd w:val="clear" w:color="auto" w:fill="FFFFFF"/>
          <w:lang w:val="es-ES"/>
        </w:rPr>
        <w:t>insta</w:t>
      </w:r>
      <w:r w:rsidR="00302E38">
        <w:rPr>
          <w:rFonts w:ascii="Arial" w:eastAsia="Calibri" w:hAnsi="Arial" w:cs="Arial"/>
          <w:color w:val="190C00"/>
          <w:shd w:val="clear" w:color="auto" w:fill="FFFFFF"/>
          <w:lang w:val="es-ES"/>
        </w:rPr>
        <w:t>r</w:t>
      </w:r>
      <w:r w:rsidR="00AE4F90">
        <w:rPr>
          <w:rFonts w:ascii="Arial" w:eastAsia="Calibri" w:hAnsi="Arial" w:cs="Arial"/>
          <w:color w:val="190C00"/>
          <w:shd w:val="clear" w:color="auto" w:fill="FFFFFF"/>
          <w:lang w:val="es-ES"/>
        </w:rPr>
        <w:t xml:space="preserve"> a todos los integrantes del Comité, así como a sus enlaces,</w:t>
      </w:r>
      <w:r w:rsidR="00EF23E9">
        <w:rPr>
          <w:rFonts w:ascii="Arial" w:eastAsia="Calibri" w:hAnsi="Arial" w:cs="Arial"/>
          <w:color w:val="190C00"/>
          <w:shd w:val="clear" w:color="auto" w:fill="FFFFFF"/>
          <w:lang w:val="es-ES"/>
        </w:rPr>
        <w:t xml:space="preserve"> a la mejora continua en sus procesos de carga de fracciones, tanto en calidad informativa, como respetando los plazos designados por ley para subir la información al SIPOT</w:t>
      </w:r>
      <w:r w:rsidR="00302E38">
        <w:rPr>
          <w:rFonts w:ascii="Arial" w:eastAsia="Calibri" w:hAnsi="Arial" w:cs="Arial"/>
          <w:color w:val="190C00"/>
          <w:shd w:val="clear" w:color="auto" w:fill="FFFFFF"/>
          <w:lang w:val="es-ES"/>
        </w:rPr>
        <w:t>, ante la próxima revisión a llevarse a cabo durante el mes de septiembre del año en curso</w:t>
      </w:r>
      <w:r w:rsidR="00EF23E9">
        <w:rPr>
          <w:rFonts w:ascii="Arial" w:eastAsia="Calibri" w:hAnsi="Arial" w:cs="Arial"/>
          <w:color w:val="190C00"/>
          <w:shd w:val="clear" w:color="auto" w:fill="FFFFFF"/>
          <w:lang w:val="es-ES"/>
        </w:rPr>
        <w:t>.</w:t>
      </w:r>
    </w:p>
    <w:p w14:paraId="5A96EF2E" w14:textId="288B8711" w:rsidR="00C12DBF" w:rsidRPr="009E10D0" w:rsidRDefault="00BE2293" w:rsidP="00EF23E9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>
        <w:rPr>
          <w:rFonts w:ascii="Arial" w:eastAsia="Calibri" w:hAnsi="Arial" w:cs="Arial"/>
          <w:color w:val="190C00"/>
          <w:shd w:val="clear" w:color="auto" w:fill="FFFFFF"/>
        </w:rPr>
        <w:t xml:space="preserve">Hace uso de la voz, </w:t>
      </w:r>
      <w:r w:rsidR="00487C38" w:rsidRPr="009E10D0">
        <w:rPr>
          <w:rFonts w:ascii="Arial" w:eastAsia="Calibri" w:hAnsi="Arial" w:cs="Arial"/>
          <w:color w:val="190C00"/>
          <w:shd w:val="clear" w:color="auto" w:fill="FFFFFF"/>
        </w:rPr>
        <w:t>el Contralor Interno</w:t>
      </w:r>
      <w:r w:rsidR="00C12DB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Lic. </w:t>
      </w:r>
      <w:r w:rsidR="00487C38" w:rsidRPr="009E10D0">
        <w:rPr>
          <w:rFonts w:ascii="Arial" w:eastAsia="Calibri" w:hAnsi="Arial" w:cs="Arial"/>
          <w:color w:val="190C00"/>
          <w:shd w:val="clear" w:color="auto" w:fill="FFFFFF"/>
        </w:rPr>
        <w:t>Saul Zeferino Mejía,</w:t>
      </w:r>
      <w:r w:rsidR="003567AF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="0028437F">
        <w:rPr>
          <w:rFonts w:ascii="Arial" w:eastAsia="Calibri" w:hAnsi="Arial" w:cs="Arial"/>
          <w:color w:val="190C00"/>
          <w:shd w:val="clear" w:color="auto" w:fill="FFFFFF"/>
        </w:rPr>
        <w:t>para invitar</w:t>
      </w:r>
      <w:r w:rsidR="00487C3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a los titulares que conforman el </w:t>
      </w:r>
      <w:r w:rsidR="00973FE8" w:rsidRPr="009E10D0">
        <w:rPr>
          <w:rFonts w:ascii="Arial" w:eastAsia="Calibri" w:hAnsi="Arial" w:cs="Arial"/>
          <w:color w:val="190C00"/>
          <w:shd w:val="clear" w:color="auto" w:fill="FFFFFF"/>
        </w:rPr>
        <w:t>C</w:t>
      </w:r>
      <w:r w:rsidR="00487C3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omité </w:t>
      </w:r>
      <w:r w:rsidR="00973FE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y a sus enlaces, </w:t>
      </w:r>
      <w:r w:rsidR="00EF23E9">
        <w:rPr>
          <w:rFonts w:ascii="Arial" w:eastAsia="Calibri" w:hAnsi="Arial" w:cs="Arial"/>
          <w:color w:val="190C00"/>
          <w:shd w:val="clear" w:color="auto" w:fill="FFFFFF"/>
        </w:rPr>
        <w:t xml:space="preserve">a continuar los trabajos con </w:t>
      </w:r>
      <w:r w:rsidR="00302E38">
        <w:rPr>
          <w:rFonts w:ascii="Arial" w:eastAsia="Calibri" w:hAnsi="Arial" w:cs="Arial"/>
          <w:color w:val="190C00"/>
          <w:shd w:val="clear" w:color="auto" w:fill="FFFFFF"/>
        </w:rPr>
        <w:t>el objetivo de</w:t>
      </w:r>
      <w:r w:rsidR="00487C3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mejora</w:t>
      </w:r>
      <w:r w:rsidR="00302E38">
        <w:rPr>
          <w:rFonts w:ascii="Arial" w:eastAsia="Calibri" w:hAnsi="Arial" w:cs="Arial"/>
          <w:color w:val="190C00"/>
          <w:shd w:val="clear" w:color="auto" w:fill="FFFFFF"/>
        </w:rPr>
        <w:t xml:space="preserve">r </w:t>
      </w:r>
      <w:r w:rsidR="00973FE8" w:rsidRPr="009E10D0">
        <w:rPr>
          <w:rFonts w:ascii="Arial" w:eastAsia="Calibri" w:hAnsi="Arial" w:cs="Arial"/>
          <w:color w:val="190C00"/>
          <w:shd w:val="clear" w:color="auto" w:fill="FFFFFF"/>
        </w:rPr>
        <w:t>la calificación anual</w:t>
      </w:r>
      <w:bookmarkEnd w:id="6"/>
      <w:r w:rsidR="00871496" w:rsidRPr="009E10D0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302E38">
        <w:rPr>
          <w:rFonts w:ascii="Arial" w:eastAsia="Calibri" w:hAnsi="Arial" w:cs="Arial"/>
          <w:color w:val="190C00"/>
          <w:shd w:val="clear" w:color="auto" w:fill="FFFFFF"/>
        </w:rPr>
        <w:t xml:space="preserve"> acto seguido, </w:t>
      </w:r>
      <w:r w:rsidR="00C12DB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se continua con el </w:t>
      </w:r>
      <w:r w:rsidR="00871496" w:rsidRPr="009E10D0">
        <w:rPr>
          <w:rFonts w:ascii="Arial" w:eastAsia="Calibri" w:hAnsi="Arial" w:cs="Arial"/>
          <w:color w:val="190C00"/>
          <w:shd w:val="clear" w:color="auto" w:fill="FFFFFF"/>
        </w:rPr>
        <w:t>orden</w:t>
      </w:r>
      <w:r w:rsidR="00C12DBF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de la sesión.</w:t>
      </w:r>
    </w:p>
    <w:p w14:paraId="6F3BCDDA" w14:textId="77777777" w:rsidR="00B17216" w:rsidRDefault="00B17216" w:rsidP="00491EE8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16CA7C60" w14:textId="77777777" w:rsidR="009B278F" w:rsidRPr="009E10D0" w:rsidRDefault="009B278F" w:rsidP="00491EE8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6DA6C1DB" w14:textId="2162925C" w:rsidR="00EB3C64" w:rsidRDefault="00823589" w:rsidP="00302E38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>
        <w:rPr>
          <w:rFonts w:ascii="Arial" w:eastAsia="Calibri" w:hAnsi="Arial" w:cs="Arial"/>
          <w:b/>
          <w:bCs/>
          <w:color w:val="190C00"/>
          <w:shd w:val="clear" w:color="auto" w:fill="FFFFFF"/>
        </w:rPr>
        <w:t>QUINTO</w:t>
      </w:r>
      <w:r w:rsidR="00B17216"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. – CLAUSURA DE LA SESIÓN</w:t>
      </w:r>
      <w:r w:rsidR="00487C3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. 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>Una vez hechas las anteriores participaciones, la Titular de Transparencia y Archivo,</w:t>
      </w:r>
      <w:r w:rsidR="003567AF">
        <w:rPr>
          <w:rFonts w:ascii="Arial" w:eastAsia="Calibri" w:hAnsi="Arial" w:cs="Arial"/>
          <w:color w:val="190C00"/>
          <w:shd w:val="clear" w:color="auto" w:fill="FFFFFF"/>
        </w:rPr>
        <w:t xml:space="preserve"> también</w:t>
      </w:r>
      <w:r w:rsidR="00973FE8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a su vez presidenta del Comité de Transparencia</w:t>
      </w:r>
      <w:r w:rsidR="008B025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de la Secretaría de Gestión Integral de Riesgos y Protección Civil, la </w:t>
      </w:r>
      <w:r w:rsidR="009D1329" w:rsidRPr="009E10D0">
        <w:rPr>
          <w:rFonts w:ascii="Arial" w:eastAsia="Calibri" w:hAnsi="Arial" w:cs="Arial"/>
          <w:color w:val="190C00"/>
          <w:shd w:val="clear" w:color="auto" w:fill="FFFFFF"/>
        </w:rPr>
        <w:t>Licda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. Dulce Soledad Gutiérrez Basilio, </w:t>
      </w:r>
      <w:r w:rsidR="00DD3021">
        <w:rPr>
          <w:rFonts w:ascii="Arial" w:eastAsia="Calibri" w:hAnsi="Arial" w:cs="Arial"/>
          <w:color w:val="190C00"/>
          <w:shd w:val="clear" w:color="auto" w:fill="FFFFFF"/>
        </w:rPr>
        <w:t>conmina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a los integrantes del Comité de Transparencia de esta Secretaría</w:t>
      </w:r>
      <w:r w:rsidR="00DD3021">
        <w:rPr>
          <w:rFonts w:ascii="Arial" w:eastAsia="Calibri" w:hAnsi="Arial" w:cs="Arial"/>
          <w:color w:val="190C00"/>
          <w:shd w:val="clear" w:color="auto" w:fill="FFFFFF"/>
        </w:rPr>
        <w:t>,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para estar atentos</w:t>
      </w:r>
      <w:r>
        <w:rPr>
          <w:rFonts w:ascii="Arial" w:eastAsia="Calibri" w:hAnsi="Arial" w:cs="Arial"/>
          <w:color w:val="190C00"/>
          <w:shd w:val="clear" w:color="auto" w:fill="FFFFFF"/>
        </w:rPr>
        <w:t xml:space="preserve"> a alguna posible convocatoria en caso de requerirse alguna</w:t>
      </w:r>
      <w:r w:rsidR="008B025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sesión extraordinaria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en fechas </w:t>
      </w:r>
      <w:r w:rsidR="00871496" w:rsidRPr="009E10D0">
        <w:rPr>
          <w:rFonts w:ascii="Arial" w:eastAsia="Calibri" w:hAnsi="Arial" w:cs="Arial"/>
          <w:color w:val="190C00"/>
          <w:shd w:val="clear" w:color="auto" w:fill="FFFFFF"/>
        </w:rPr>
        <w:t>posteriores, en caso de que</w:t>
      </w:r>
    </w:p>
    <w:p w14:paraId="3E0BAAD5" w14:textId="568FA8C1" w:rsidR="00AE0196" w:rsidRDefault="00871496" w:rsidP="00302E38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las circunstancias y apremios lo requiera</w:t>
      </w:r>
      <w:r w:rsidR="00DD3021">
        <w:rPr>
          <w:rFonts w:ascii="Arial" w:eastAsia="Calibri" w:hAnsi="Arial" w:cs="Arial"/>
          <w:color w:val="190C00"/>
          <w:shd w:val="clear" w:color="auto" w:fill="FFFFFF"/>
        </w:rPr>
        <w:t>n</w:t>
      </w:r>
      <w:r w:rsidR="008B0255" w:rsidRPr="009E10D0">
        <w:rPr>
          <w:rFonts w:ascii="Arial" w:eastAsia="Calibri" w:hAnsi="Arial" w:cs="Arial"/>
          <w:color w:val="190C00"/>
          <w:shd w:val="clear" w:color="auto" w:fill="FFFFFF"/>
        </w:rPr>
        <w:t xml:space="preserve">, ante lo cual, 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>se les convocar</w:t>
      </w:r>
      <w:r w:rsidR="00DD3021">
        <w:rPr>
          <w:rFonts w:ascii="Arial" w:eastAsia="Calibri" w:hAnsi="Arial" w:cs="Arial"/>
          <w:color w:val="190C00"/>
          <w:shd w:val="clear" w:color="auto" w:fill="FFFFFF"/>
        </w:rPr>
        <w:t>á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con la debida anticipación</w:t>
      </w:r>
      <w:r w:rsidR="005351E3">
        <w:rPr>
          <w:rFonts w:ascii="Arial" w:eastAsia="Calibri" w:hAnsi="Arial" w:cs="Arial"/>
          <w:color w:val="190C00"/>
          <w:shd w:val="clear" w:color="auto" w:fill="FFFFFF"/>
        </w:rPr>
        <w:t xml:space="preserve">. 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Previa lectura de la presente y no habiendo más que hacer constar, se elabora y se firma la presente acta en duplicado, dándose por concluida a las </w:t>
      </w:r>
      <w:r w:rsidR="00302E38">
        <w:rPr>
          <w:rFonts w:ascii="Arial" w:eastAsia="Calibri" w:hAnsi="Arial" w:cs="Arial"/>
          <w:color w:val="190C00"/>
          <w:shd w:val="clear" w:color="auto" w:fill="FFFFFF"/>
        </w:rPr>
        <w:t>once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horas con </w:t>
      </w:r>
      <w:r w:rsidR="00302E38">
        <w:rPr>
          <w:rFonts w:ascii="Arial" w:eastAsia="Calibri" w:hAnsi="Arial" w:cs="Arial"/>
          <w:color w:val="190C00"/>
          <w:shd w:val="clear" w:color="auto" w:fill="FFFFFF"/>
        </w:rPr>
        <w:t>cuarenta</w:t>
      </w:r>
      <w:r w:rsidR="00EF23E9">
        <w:rPr>
          <w:rFonts w:ascii="Arial" w:eastAsia="Calibri" w:hAnsi="Arial" w:cs="Arial"/>
          <w:color w:val="190C00"/>
          <w:shd w:val="clear" w:color="auto" w:fill="FFFFFF"/>
        </w:rPr>
        <w:t xml:space="preserve"> y </w:t>
      </w:r>
      <w:r w:rsidR="00302E38">
        <w:rPr>
          <w:rFonts w:ascii="Arial" w:eastAsia="Calibri" w:hAnsi="Arial" w:cs="Arial"/>
          <w:color w:val="190C00"/>
          <w:shd w:val="clear" w:color="auto" w:fill="FFFFFF"/>
        </w:rPr>
        <w:t>tres</w:t>
      </w:r>
      <w:r w:rsidR="00AE0196" w:rsidRPr="009E10D0">
        <w:rPr>
          <w:rFonts w:ascii="Arial" w:eastAsia="Calibri" w:hAnsi="Arial" w:cs="Arial"/>
          <w:color w:val="190C00"/>
          <w:shd w:val="clear" w:color="auto" w:fill="FFFFFF"/>
        </w:rPr>
        <w:t xml:space="preserve"> minutos del día en que se actúa, firmando para la debida constancia legal en todas sus fojas al margen y al calce los que en ella intervinieron para todos los efectos legales a que haya lugar.</w:t>
      </w:r>
    </w:p>
    <w:p w14:paraId="0B058120" w14:textId="77777777" w:rsidR="009C0DDD" w:rsidRPr="009E10D0" w:rsidRDefault="009C0DDD" w:rsidP="00302E38">
      <w:pPr>
        <w:tabs>
          <w:tab w:val="left" w:pos="1427"/>
          <w:tab w:val="left" w:pos="1436"/>
        </w:tabs>
        <w:ind w:right="141"/>
        <w:jc w:val="both"/>
        <w:rPr>
          <w:rFonts w:ascii="Arial" w:eastAsia="Calibri" w:hAnsi="Arial" w:cs="Arial"/>
          <w:color w:val="190C00"/>
          <w:shd w:val="clear" w:color="auto" w:fill="FFFFFF"/>
        </w:rPr>
      </w:pPr>
    </w:p>
    <w:p w14:paraId="5B3EE7B4" w14:textId="77777777" w:rsidR="005351E3" w:rsidRDefault="005351E3" w:rsidP="00823589">
      <w:pPr>
        <w:rPr>
          <w:rFonts w:ascii="Arial" w:eastAsia="Calibri" w:hAnsi="Arial" w:cs="Arial"/>
          <w:b/>
          <w:bCs/>
          <w:color w:val="190C00"/>
          <w:shd w:val="clear" w:color="auto" w:fill="FFFFFF"/>
        </w:rPr>
      </w:pPr>
    </w:p>
    <w:p w14:paraId="45D48876" w14:textId="4C1BA2BC" w:rsidR="00AE0196" w:rsidRPr="009E10D0" w:rsidRDefault="00AE0196" w:rsidP="00260F7F">
      <w:pPr>
        <w:ind w:left="284"/>
        <w:jc w:val="center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9E10D0">
        <w:rPr>
          <w:rFonts w:ascii="Arial" w:eastAsia="Calibri" w:hAnsi="Arial" w:cs="Arial"/>
          <w:b/>
          <w:bCs/>
          <w:color w:val="190C00"/>
          <w:shd w:val="clear" w:color="auto" w:fill="FFFFFF"/>
        </w:rPr>
        <w:t>COMITÉ DE TRANSPARENCIA</w:t>
      </w:r>
    </w:p>
    <w:p w14:paraId="3BA24233" w14:textId="77777777" w:rsidR="00301EF9" w:rsidRPr="009E10D0" w:rsidRDefault="00301EF9" w:rsidP="00260F7F">
      <w:pPr>
        <w:rPr>
          <w:rFonts w:ascii="Arial" w:eastAsia="Calibri" w:hAnsi="Arial" w:cs="Arial"/>
          <w:color w:val="190C00"/>
          <w:shd w:val="clear" w:color="auto" w:fill="FFFFFF"/>
        </w:rPr>
      </w:pPr>
    </w:p>
    <w:p w14:paraId="0BA44D3F" w14:textId="77777777" w:rsidR="00301EF9" w:rsidRPr="009E10D0" w:rsidRDefault="00301EF9" w:rsidP="00913BD8">
      <w:pPr>
        <w:ind w:left="284"/>
        <w:jc w:val="center"/>
        <w:rPr>
          <w:rFonts w:ascii="Arial" w:eastAsia="Calibri" w:hAnsi="Arial" w:cs="Arial"/>
          <w:color w:val="190C00"/>
          <w:shd w:val="clear" w:color="auto" w:fill="FFFFFF"/>
        </w:rPr>
      </w:pPr>
    </w:p>
    <w:p w14:paraId="304911DA" w14:textId="75496D27" w:rsidR="00AE0196" w:rsidRPr="001B7ECF" w:rsidRDefault="00AE0196" w:rsidP="001B7ECF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LIC. SAÚL ZEFERINO MEJÍA. </w:t>
      </w:r>
      <w:r w:rsidR="00A10CC1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</w:t>
      </w:r>
      <w:r w:rsidR="00860973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</w:t>
      </w:r>
      <w:r w:rsidR="00A10CC1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LICDA. DULCE SOLEDAD GUTIÉRREZ BASILIO.</w:t>
      </w:r>
    </w:p>
    <w:p w14:paraId="7E3EA3DF" w14:textId="77777777" w:rsidR="00AE0196" w:rsidRPr="001B7ECF" w:rsidRDefault="00AE0196" w:rsidP="00913BD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7AFEF595" w14:textId="77777777" w:rsidR="00A339AD" w:rsidRPr="001B7ECF" w:rsidRDefault="00A339AD" w:rsidP="00913BD8">
      <w:pPr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5B360DCF" w14:textId="77777777" w:rsidR="00913BD8" w:rsidRPr="001B7ECF" w:rsidRDefault="00913BD8" w:rsidP="00913BD8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5639CDAE" w14:textId="1E920954" w:rsidR="00AE0196" w:rsidRPr="001B7ECF" w:rsidRDefault="00913BD8" w:rsidP="00913BD8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</w:t>
      </w:r>
      <w:r w:rsidR="00860973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  <w:r w:rsidR="00A339AD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_____________________</w:t>
      </w:r>
      <w:r w:rsidR="00860973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         </w:t>
      </w:r>
      <w:r w:rsidR="007A45E8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</w:t>
      </w:r>
      <w:r w:rsidR="00860973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  <w:r w:rsidR="00AE0196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____________________________</w:t>
      </w:r>
    </w:p>
    <w:p w14:paraId="02946754" w14:textId="6599F0BB" w:rsidR="00AE0196" w:rsidRPr="001B7ECF" w:rsidRDefault="00AE0196" w:rsidP="00913BD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21B5CF2C" w14:textId="77777777" w:rsidR="00301EF9" w:rsidRPr="001B7ECF" w:rsidRDefault="00301EF9" w:rsidP="00260F7F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7BA229EF" w14:textId="77777777" w:rsidR="009B278F" w:rsidRDefault="00913BD8" w:rsidP="00913BD8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</w:t>
      </w:r>
    </w:p>
    <w:p w14:paraId="23104E3A" w14:textId="38C6EC56" w:rsidR="00AE0196" w:rsidRPr="001B7ECF" w:rsidRDefault="00FD11B9" w:rsidP="00913BD8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>
        <w:rPr>
          <w:rFonts w:ascii="Arial" w:eastAsia="Calibri" w:hAnsi="Arial" w:cs="Arial"/>
          <w:color w:val="190C00"/>
          <w:shd w:val="clear" w:color="auto" w:fill="FFFFFF"/>
        </w:rPr>
        <w:t xml:space="preserve">    </w:t>
      </w:r>
      <w:r w:rsidR="00EB3C64">
        <w:rPr>
          <w:rFonts w:ascii="Arial" w:eastAsia="Calibri" w:hAnsi="Arial" w:cs="Arial"/>
          <w:color w:val="190C00"/>
          <w:shd w:val="clear" w:color="auto" w:fill="FFFFFF"/>
        </w:rPr>
        <w:t xml:space="preserve">  </w:t>
      </w:r>
      <w:r>
        <w:rPr>
          <w:rFonts w:ascii="Arial" w:eastAsia="Calibri" w:hAnsi="Arial" w:cs="Arial"/>
          <w:color w:val="190C00"/>
          <w:shd w:val="clear" w:color="auto" w:fill="FFFFFF"/>
        </w:rPr>
        <w:t xml:space="preserve">  C.P. SARAÍ DAMIANO DÍAZ</w:t>
      </w:r>
      <w:r w:rsidR="00AE0196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.   </w:t>
      </w:r>
      <w:r w:rsidR="00913BD8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</w:t>
      </w:r>
      <w:r w:rsidR="00AE0196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  <w:r w:rsidR="00913BD8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</w:t>
      </w:r>
      <w:r w:rsidR="00AE0196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</w:t>
      </w:r>
      <w: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</w:t>
      </w:r>
      <w:r w:rsidR="00AE0196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LICDA. CARLA GARCÍA GALEANA.</w:t>
      </w:r>
    </w:p>
    <w:p w14:paraId="4395CC4E" w14:textId="77777777" w:rsidR="00AE0196" w:rsidRPr="001B7ECF" w:rsidRDefault="00AE0196" w:rsidP="00913BD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64CB9FE1" w14:textId="5DB51910" w:rsidR="00AE0196" w:rsidRPr="001B7ECF" w:rsidRDefault="00AE0196" w:rsidP="00913BD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6A3B80C4" w14:textId="77777777" w:rsidR="00030ACF" w:rsidRPr="001B7ECF" w:rsidRDefault="00AE0196" w:rsidP="00913BD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</w:p>
    <w:p w14:paraId="66075185" w14:textId="3AFB2B74" w:rsidR="00AE0196" w:rsidRPr="001B7ECF" w:rsidRDefault="00913BD8" w:rsidP="00913BD8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  </w:t>
      </w:r>
      <w:r w:rsidR="00F97BEB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______________</w:t>
      </w:r>
      <w:r w:rsidR="00AE0196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__________</w:t>
      </w:r>
      <w:r w:rsidR="00030ACF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</w:t>
      </w:r>
      <w:r w:rsidR="00030ACF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      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  <w:r w:rsidR="007A45E8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</w:t>
      </w:r>
      <w:r w:rsidR="00AE0196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________________________</w:t>
      </w:r>
    </w:p>
    <w:p w14:paraId="1C317E4B" w14:textId="77777777" w:rsidR="008A0B8F" w:rsidRPr="001B7ECF" w:rsidRDefault="008A0B8F" w:rsidP="00913BD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4D1BB0BF" w14:textId="77777777" w:rsidR="00301EF9" w:rsidRPr="001B7ECF" w:rsidRDefault="00301EF9" w:rsidP="00491EE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72AF9133" w14:textId="77777777" w:rsidR="00301EF9" w:rsidRPr="001B7ECF" w:rsidRDefault="00301EF9" w:rsidP="00491EE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04833A03" w14:textId="6CC7DDC3" w:rsidR="00924806" w:rsidRPr="001B7ECF" w:rsidRDefault="00030ACF" w:rsidP="003E2EC4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LICDA. </w:t>
      </w:r>
      <w:r w:rsidR="00913BD8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ARACELY PASTOR ANTAÑO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.</w:t>
      </w:r>
    </w:p>
    <w:p w14:paraId="4026EE2C" w14:textId="77777777" w:rsidR="00860973" w:rsidRDefault="00AE0196" w:rsidP="00491EE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softHyphen/>
        <w:t xml:space="preserve"> </w:t>
      </w:r>
    </w:p>
    <w:p w14:paraId="483C59E1" w14:textId="637CA731" w:rsidR="00AE0196" w:rsidRPr="001B7ECF" w:rsidRDefault="00AE0196" w:rsidP="00491EE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                 </w:t>
      </w:r>
    </w:p>
    <w:p w14:paraId="4E50E215" w14:textId="0B1F9200" w:rsidR="00AE0196" w:rsidRPr="001B7ECF" w:rsidRDefault="00AE0196" w:rsidP="00491EE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  <w:r w:rsidR="00030ACF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_____________________</w:t>
      </w:r>
    </w:p>
    <w:p w14:paraId="3A895F4E" w14:textId="77777777" w:rsidR="00882216" w:rsidRDefault="00882216" w:rsidP="002E70A0">
      <w:pPr>
        <w:rPr>
          <w:rFonts w:ascii="Arial" w:eastAsia="Calibri" w:hAnsi="Arial" w:cs="Arial"/>
          <w:b/>
          <w:bCs/>
          <w:color w:val="190C00"/>
          <w:shd w:val="clear" w:color="auto" w:fill="FFFFFF"/>
        </w:rPr>
      </w:pPr>
    </w:p>
    <w:p w14:paraId="7FBE2426" w14:textId="77777777" w:rsidR="009C0DDD" w:rsidRPr="00260F7F" w:rsidRDefault="009C0DDD" w:rsidP="00491EE8">
      <w:pPr>
        <w:ind w:left="284"/>
        <w:jc w:val="center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</w:p>
    <w:p w14:paraId="1C366DA3" w14:textId="5C90D006" w:rsidR="00AE0196" w:rsidRPr="00260F7F" w:rsidRDefault="00AE0196" w:rsidP="00491EE8">
      <w:pPr>
        <w:ind w:left="284"/>
        <w:jc w:val="center"/>
        <w:rPr>
          <w:rFonts w:ascii="Arial" w:eastAsia="Calibri" w:hAnsi="Arial" w:cs="Arial"/>
          <w:b/>
          <w:bCs/>
          <w:color w:val="190C00"/>
          <w:shd w:val="clear" w:color="auto" w:fill="FFFFFF"/>
        </w:rPr>
      </w:pPr>
      <w:r w:rsidRPr="00260F7F">
        <w:rPr>
          <w:rFonts w:ascii="Arial" w:eastAsia="Calibri" w:hAnsi="Arial" w:cs="Arial"/>
          <w:b/>
          <w:bCs/>
          <w:color w:val="190C00"/>
          <w:shd w:val="clear" w:color="auto" w:fill="FFFFFF"/>
        </w:rPr>
        <w:t>TESTIGOS DE ASISTENCIA</w:t>
      </w:r>
    </w:p>
    <w:p w14:paraId="1F770FCB" w14:textId="77777777" w:rsidR="00030ACF" w:rsidRPr="001B7ECF" w:rsidRDefault="00030ACF" w:rsidP="00030ACF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240E3C2A" w14:textId="4AE1107B" w:rsidR="00AE0196" w:rsidRPr="001B7ECF" w:rsidRDefault="00AE0196" w:rsidP="00BB4BF2">
      <w:pPr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LIC. OMAR ISAAC CRUZ LILIA.                   </w:t>
      </w:r>
      <w:r w:rsidR="0066440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MTRO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. </w:t>
      </w:r>
      <w:r w:rsidR="009B278F" w:rsidRPr="009B278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CÁNDIDO BASILIO SALES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.</w:t>
      </w:r>
    </w:p>
    <w:p w14:paraId="5126CBA2" w14:textId="77777777" w:rsidR="00AE0196" w:rsidRPr="001B7ECF" w:rsidRDefault="00AE0196" w:rsidP="00491EE8">
      <w:pPr>
        <w:ind w:left="284"/>
        <w:jc w:val="center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0F75DD5D" w14:textId="77777777" w:rsidR="00030ACF" w:rsidRDefault="00030ACF" w:rsidP="00030ACF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03F5A80F" w14:textId="77777777" w:rsidR="00860973" w:rsidRPr="001B7ECF" w:rsidRDefault="00860973" w:rsidP="00030ACF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72FA1463" w14:textId="7945F67A" w:rsidR="00030ACF" w:rsidRPr="001B7ECF" w:rsidRDefault="001B7ECF" w:rsidP="00030ACF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</w:t>
      </w:r>
      <w:r w:rsidR="00860973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  <w:r w:rsidR="00030ACF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__________________________</w:t>
      </w:r>
      <w:r w:rsidR="00913BD8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</w:t>
      </w:r>
      <w:r w:rsidR="00030ACF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       </w:t>
      </w:r>
      <w:r w:rsidR="00860973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</w:t>
      </w:r>
      <w:r w:rsidR="00030ACF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_______________________________</w:t>
      </w:r>
    </w:p>
    <w:p w14:paraId="4A877D2C" w14:textId="77777777" w:rsidR="00AE0196" w:rsidRPr="001B7ECF" w:rsidRDefault="00AE0196" w:rsidP="00491EE8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67BAD7ED" w14:textId="77777777" w:rsidR="00AE0196" w:rsidRPr="001B7ECF" w:rsidRDefault="00AE0196" w:rsidP="00491EE8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38CA5459" w14:textId="77777777" w:rsidR="00301EF9" w:rsidRPr="001B7ECF" w:rsidRDefault="00301EF9" w:rsidP="00260F7F">
      <w:pP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759F5844" w14:textId="77777777" w:rsidR="00DD3021" w:rsidRDefault="00DD3021" w:rsidP="001B7ECF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083DB023" w14:textId="77777777" w:rsidR="00DD3021" w:rsidRDefault="00DD3021" w:rsidP="001B7ECF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05FA9676" w14:textId="7D0A1E69" w:rsidR="00AE0196" w:rsidRPr="001B7ECF" w:rsidRDefault="00AE0196" w:rsidP="001B7ECF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LIC. FRANCISCO JAVIER NAVA GARCÍA. </w:t>
      </w:r>
      <w:r w:rsidR="00030ACF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  <w:r w:rsid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</w:t>
      </w: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LIC. MIGUEL ANGEL JAIMES PALACIOS.</w:t>
      </w:r>
    </w:p>
    <w:p w14:paraId="6B960109" w14:textId="77777777" w:rsidR="00924806" w:rsidRPr="001B7ECF" w:rsidRDefault="00924806" w:rsidP="00491EE8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</w:p>
    <w:p w14:paraId="2B5E9523" w14:textId="77777777" w:rsidR="00924806" w:rsidRPr="001B7ECF" w:rsidRDefault="00924806" w:rsidP="00491EE8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</w:t>
      </w:r>
    </w:p>
    <w:p w14:paraId="6B5511CA" w14:textId="77777777" w:rsidR="00030ACF" w:rsidRPr="001B7ECF" w:rsidRDefault="00924806" w:rsidP="00491EE8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</w:t>
      </w:r>
    </w:p>
    <w:p w14:paraId="7A534DD8" w14:textId="77777777" w:rsidR="002E70A0" w:rsidRDefault="001B7ECF" w:rsidP="002E70A0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</w:t>
      </w:r>
      <w:r w:rsidR="00030ACF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>____</w:t>
      </w:r>
      <w:r w:rsidR="00AE0196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________________________     </w:t>
      </w:r>
      <w:r w:rsidR="00030ACF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       ________________________________</w:t>
      </w:r>
      <w:r w:rsidR="00AE0196"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</w:t>
      </w:r>
    </w:p>
    <w:p w14:paraId="69DEB3A3" w14:textId="02BF274C" w:rsidR="004B49B6" w:rsidRPr="002E70A0" w:rsidRDefault="00AE0196" w:rsidP="002E70A0">
      <w:pPr>
        <w:ind w:left="284"/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</w:pPr>
      <w:r w:rsidRPr="001B7ECF">
        <w:rPr>
          <w:rFonts w:ascii="Arial" w:eastAsia="Calibri" w:hAnsi="Arial" w:cs="Arial"/>
          <w:color w:val="190C00"/>
          <w:sz w:val="22"/>
          <w:szCs w:val="22"/>
          <w:shd w:val="clear" w:color="auto" w:fill="FFFFFF"/>
        </w:rPr>
        <w:t xml:space="preserve">                                  </w:t>
      </w:r>
    </w:p>
    <w:p w14:paraId="296DC579" w14:textId="49798025" w:rsidR="00924806" w:rsidRPr="009E10D0" w:rsidRDefault="00924806" w:rsidP="00491EE8">
      <w:pPr>
        <w:jc w:val="both"/>
        <w:rPr>
          <w:rFonts w:ascii="Arial" w:eastAsia="Calibri" w:hAnsi="Arial" w:cs="Arial"/>
          <w:color w:val="190C00"/>
          <w:shd w:val="clear" w:color="auto" w:fill="FFFFFF"/>
        </w:rPr>
        <w:sectPr w:rsidR="00924806" w:rsidRPr="009E10D0" w:rsidSect="0024687E">
          <w:headerReference w:type="default" r:id="rId8"/>
          <w:pgSz w:w="12240" w:h="18720" w:code="14"/>
          <w:pgMar w:top="1418" w:right="1183" w:bottom="709" w:left="1560" w:header="720" w:footer="720" w:gutter="0"/>
          <w:cols w:space="720"/>
          <w:docGrid w:linePitch="326"/>
        </w:sectPr>
      </w:pPr>
      <w:r w:rsidRPr="009E10D0">
        <w:rPr>
          <w:rFonts w:ascii="Arial" w:eastAsia="Calibri" w:hAnsi="Arial" w:cs="Arial"/>
          <w:color w:val="190C00"/>
          <w:shd w:val="clear" w:color="auto" w:fill="FFFFFF"/>
        </w:rPr>
        <w:t>ESTA HOJA DE FIRMAS FORMA PARTE DEL ACTA DE LA SESIÓN DEL COMITÉ DE TRANSPARENCIA DE LA SECRETARÍA DE GESTIÓN INTEGRAL DE RIESGOS Y PROTECCIÓN CIVIL DEL ESTADO DE GUERRERO, CELEBRADA EL DÍA</w:t>
      </w:r>
      <w:r w:rsidR="00EF23E9">
        <w:rPr>
          <w:rFonts w:ascii="Arial" w:eastAsia="Calibri" w:hAnsi="Arial" w:cs="Arial"/>
          <w:color w:val="190C00"/>
          <w:shd w:val="clear" w:color="auto" w:fill="FFFFFF"/>
        </w:rPr>
        <w:t xml:space="preserve"> VEINTISÉIS DE </w:t>
      </w:r>
      <w:r w:rsidR="002E70A0">
        <w:rPr>
          <w:rFonts w:ascii="Arial" w:eastAsia="Calibri" w:hAnsi="Arial" w:cs="Arial"/>
          <w:color w:val="190C00"/>
          <w:shd w:val="clear" w:color="auto" w:fill="FFFFFF"/>
        </w:rPr>
        <w:t>JUNIO</w:t>
      </w:r>
      <w:r w:rsidR="00882216">
        <w:rPr>
          <w:rFonts w:ascii="Arial" w:eastAsia="Calibri" w:hAnsi="Arial" w:cs="Arial"/>
          <w:color w:val="190C00"/>
          <w:shd w:val="clear" w:color="auto" w:fill="FFFFFF"/>
        </w:rPr>
        <w:t xml:space="preserve"> </w:t>
      </w:r>
      <w:r w:rsidRPr="009E10D0">
        <w:rPr>
          <w:rFonts w:ascii="Arial" w:eastAsia="Calibri" w:hAnsi="Arial" w:cs="Arial"/>
          <w:color w:val="190C00"/>
          <w:shd w:val="clear" w:color="auto" w:fill="FFFFFF"/>
        </w:rPr>
        <w:t xml:space="preserve">DEL </w:t>
      </w:r>
      <w:r w:rsidR="00C926E2" w:rsidRPr="009E10D0">
        <w:rPr>
          <w:rFonts w:ascii="Arial" w:eastAsia="Calibri" w:hAnsi="Arial" w:cs="Arial"/>
          <w:color w:val="190C00"/>
          <w:shd w:val="clear" w:color="auto" w:fill="FFFFFF"/>
        </w:rPr>
        <w:t>AÑO 202</w:t>
      </w:r>
      <w:r w:rsidR="00882216">
        <w:rPr>
          <w:rFonts w:ascii="Arial" w:eastAsia="Calibri" w:hAnsi="Arial" w:cs="Arial"/>
          <w:color w:val="190C00"/>
          <w:shd w:val="clear" w:color="auto" w:fill="FFFFFF"/>
        </w:rPr>
        <w:t>6</w:t>
      </w:r>
      <w:r w:rsidR="00C926E2" w:rsidRPr="009E10D0">
        <w:rPr>
          <w:rFonts w:ascii="Arial" w:eastAsia="Calibri" w:hAnsi="Arial" w:cs="Arial"/>
          <w:color w:val="190C00"/>
          <w:shd w:val="clear" w:color="auto" w:fill="FFFFFF"/>
        </w:rPr>
        <w:t>.</w:t>
      </w:r>
      <w:r w:rsidR="00882216">
        <w:rPr>
          <w:rFonts w:ascii="Arial" w:eastAsia="Calibri" w:hAnsi="Arial" w:cs="Arial"/>
          <w:color w:val="190C00"/>
          <w:shd w:val="clear" w:color="auto" w:fill="FFFFFF"/>
        </w:rPr>
        <w:t xml:space="preserve"> - -</w:t>
      </w:r>
      <w:r w:rsidR="001B7ECF">
        <w:rPr>
          <w:rFonts w:ascii="Arial" w:eastAsia="Calibri" w:hAnsi="Arial" w:cs="Arial"/>
          <w:color w:val="190C00"/>
          <w:shd w:val="clear" w:color="auto" w:fill="FFFFFF"/>
        </w:rPr>
        <w:t xml:space="preserve"> - - - - - - - - - - - - - - - - - - - - - - - - - - - - - - - - - - - - - - - </w:t>
      </w:r>
      <w:r w:rsidR="00260F7F">
        <w:rPr>
          <w:rFonts w:ascii="Arial" w:eastAsia="Calibri" w:hAnsi="Arial" w:cs="Arial"/>
          <w:color w:val="190C00"/>
          <w:shd w:val="clear" w:color="auto" w:fill="FFFFFF"/>
        </w:rPr>
        <w:t xml:space="preserve">- - </w:t>
      </w:r>
      <w:r w:rsidR="002E70A0">
        <w:rPr>
          <w:rFonts w:ascii="Arial" w:eastAsia="Calibri" w:hAnsi="Arial" w:cs="Arial"/>
          <w:color w:val="190C00"/>
          <w:shd w:val="clear" w:color="auto" w:fill="FFFFFF"/>
        </w:rPr>
        <w:t xml:space="preserve">  </w:t>
      </w:r>
    </w:p>
    <w:p w14:paraId="0D752BAC" w14:textId="56101954" w:rsidR="00260F7F" w:rsidRPr="00260F7F" w:rsidRDefault="00260F7F" w:rsidP="00260F7F">
      <w:pPr>
        <w:tabs>
          <w:tab w:val="left" w:pos="1050"/>
        </w:tabs>
        <w:rPr>
          <w:rFonts w:ascii="Arial" w:eastAsia="Calibri" w:hAnsi="Arial" w:cs="Arial"/>
          <w:sz w:val="21"/>
          <w:szCs w:val="21"/>
        </w:rPr>
      </w:pPr>
    </w:p>
    <w:sectPr w:rsidR="00260F7F" w:rsidRPr="00260F7F" w:rsidSect="004B49B6">
      <w:headerReference w:type="default" r:id="rId9"/>
      <w:footerReference w:type="default" r:id="rId10"/>
      <w:pgSz w:w="12240" w:h="15840"/>
      <w:pgMar w:top="1702" w:right="1134" w:bottom="1701" w:left="1134" w:header="113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883B5" w14:textId="77777777" w:rsidR="00DA7547" w:rsidRDefault="00DA7547" w:rsidP="009D2B83">
      <w:r>
        <w:separator/>
      </w:r>
    </w:p>
  </w:endnote>
  <w:endnote w:type="continuationSeparator" w:id="0">
    <w:p w14:paraId="242ABD84" w14:textId="77777777" w:rsidR="00DA7547" w:rsidRDefault="00DA7547" w:rsidP="009D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">
    <w:altName w:val="Calibri"/>
    <w:charset w:val="00"/>
    <w:family w:val="auto"/>
    <w:pitch w:val="variable"/>
    <w:sig w:usb0="20000007" w:usb1="00000003" w:usb2="00000000" w:usb3="00000000" w:csb0="00000193" w:csb1="00000000"/>
  </w:font>
  <w:font w:name="Encode Sans Light">
    <w:altName w:val="Calibri"/>
    <w:charset w:val="00"/>
    <w:family w:val="auto"/>
    <w:pitch w:val="variable"/>
    <w:sig w:usb0="20000007" w:usb1="00000003" w:usb2="00000000" w:usb3="00000000" w:csb0="00000193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C042" w14:textId="77777777" w:rsidR="0035030C" w:rsidRDefault="0035030C" w:rsidP="009D2B83">
    <w:pPr>
      <w:pStyle w:val="Piedepgina"/>
      <w:spacing w:line="288" w:lineRule="auto"/>
      <w:rPr>
        <w:rFonts w:ascii="Montserrat SemiBold" w:hAnsi="Montserrat SemiBold"/>
        <w:b/>
        <w:color w:val="C39852"/>
        <w:sz w:val="15"/>
        <w:lang w:val="es-ES"/>
      </w:rPr>
    </w:pPr>
  </w:p>
  <w:p w14:paraId="552B79C5" w14:textId="77777777" w:rsidR="0035030C" w:rsidRDefault="0035030C" w:rsidP="009D2B83">
    <w:pPr>
      <w:pStyle w:val="Piedepgina"/>
      <w:spacing w:line="288" w:lineRule="auto"/>
      <w:rPr>
        <w:rFonts w:ascii="Montserrat SemiBold" w:hAnsi="Montserrat SemiBold"/>
        <w:b/>
        <w:color w:val="C39852"/>
        <w:sz w:val="15"/>
        <w:lang w:val="es-ES"/>
      </w:rPr>
    </w:pPr>
  </w:p>
  <w:p w14:paraId="7FEB5394" w14:textId="77777777" w:rsidR="009D2B83" w:rsidRPr="009D2B83" w:rsidRDefault="009D2B83" w:rsidP="0035030C">
    <w:pPr>
      <w:pStyle w:val="Piedepgina"/>
      <w:spacing w:line="288" w:lineRule="auto"/>
      <w:jc w:val="center"/>
      <w:rPr>
        <w:rFonts w:ascii="Montserrat SemiBold" w:hAnsi="Montserrat SemiBold"/>
        <w:b/>
        <w:color w:val="C39852"/>
        <w:sz w:val="15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1A780" w14:textId="77777777" w:rsidR="00DA7547" w:rsidRDefault="00DA7547" w:rsidP="009D2B83">
      <w:r>
        <w:separator/>
      </w:r>
    </w:p>
  </w:footnote>
  <w:footnote w:type="continuationSeparator" w:id="0">
    <w:p w14:paraId="240E5873" w14:textId="77777777" w:rsidR="00DA7547" w:rsidRDefault="00DA7547" w:rsidP="009D2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7E42" w14:textId="54B65E9D" w:rsidR="00AE0196" w:rsidRDefault="008A0B8F">
    <w:pPr>
      <w:pStyle w:val="Encabezado"/>
    </w:pPr>
    <w:r w:rsidRPr="000E0CC5">
      <w:rPr>
        <w:rFonts w:ascii="Encode Sans" w:hAnsi="Encode Sans"/>
        <w:noProof/>
        <w:lang w:eastAsia="es-MX"/>
      </w:rPr>
      <w:drawing>
        <wp:anchor distT="0" distB="0" distL="114300" distR="114300" simplePos="0" relativeHeight="251660288" behindDoc="1" locked="0" layoutInCell="1" allowOverlap="1" wp14:anchorId="38F27642" wp14:editId="14614F32">
          <wp:simplePos x="0" y="0"/>
          <wp:positionH relativeFrom="page">
            <wp:align>left</wp:align>
          </wp:positionH>
          <wp:positionV relativeFrom="paragraph">
            <wp:posOffset>-712453</wp:posOffset>
          </wp:positionV>
          <wp:extent cx="7839710" cy="12741900"/>
          <wp:effectExtent l="0" t="0" r="8890" b="3175"/>
          <wp:wrapNone/>
          <wp:docPr id="1676245974" name="Imagen 16762459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9710" cy="1274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FCC5" w14:textId="353D2562" w:rsidR="00493615" w:rsidRPr="00AA5A35" w:rsidRDefault="00493615" w:rsidP="00AA5A35">
    <w:pPr>
      <w:rPr>
        <w:rFonts w:ascii="Encode Sans" w:hAnsi="Encode Sans"/>
        <w:b/>
        <w:sz w:val="18"/>
        <w:szCs w:val="18"/>
      </w:rPr>
    </w:pPr>
    <w:r w:rsidRPr="000E0CC5">
      <w:rPr>
        <w:rFonts w:ascii="Encode Sans" w:hAnsi="Encode Sans"/>
        <w:noProof/>
        <w:lang w:eastAsia="es-MX"/>
      </w:rPr>
      <w:drawing>
        <wp:anchor distT="0" distB="0" distL="114300" distR="114300" simplePos="0" relativeHeight="251658240" behindDoc="1" locked="0" layoutInCell="1" allowOverlap="1" wp14:anchorId="47F74FDA" wp14:editId="6B72A666">
          <wp:simplePos x="0" y="0"/>
          <wp:positionH relativeFrom="column">
            <wp:posOffset>-720090</wp:posOffset>
          </wp:positionH>
          <wp:positionV relativeFrom="paragraph">
            <wp:posOffset>-720090</wp:posOffset>
          </wp:positionV>
          <wp:extent cx="7789924" cy="10156321"/>
          <wp:effectExtent l="0" t="0" r="1905" b="0"/>
          <wp:wrapNone/>
          <wp:docPr id="572732321" name="Imagen 572732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9924" cy="1015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CE382" w14:textId="2020C3CE" w:rsidR="009D2B83" w:rsidRPr="000E0CC5" w:rsidRDefault="009D2B83">
    <w:pPr>
      <w:pStyle w:val="Encabezado"/>
      <w:rPr>
        <w:rFonts w:ascii="Encode Sans Light" w:hAnsi="Encode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81488"/>
    <w:multiLevelType w:val="hybridMultilevel"/>
    <w:tmpl w:val="F454C6C0"/>
    <w:lvl w:ilvl="0" w:tplc="0772E5F2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4B540941"/>
    <w:multiLevelType w:val="hybridMultilevel"/>
    <w:tmpl w:val="E6587EEE"/>
    <w:lvl w:ilvl="0" w:tplc="4E8824A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7067008E"/>
    <w:multiLevelType w:val="hybridMultilevel"/>
    <w:tmpl w:val="606A20B0"/>
    <w:lvl w:ilvl="0" w:tplc="23944C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985802">
    <w:abstractNumId w:val="2"/>
  </w:num>
  <w:num w:numId="2" w16cid:durableId="1492598077">
    <w:abstractNumId w:val="0"/>
  </w:num>
  <w:num w:numId="3" w16cid:durableId="654380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83"/>
    <w:rsid w:val="0000586C"/>
    <w:rsid w:val="000061A9"/>
    <w:rsid w:val="00010DC3"/>
    <w:rsid w:val="0001228A"/>
    <w:rsid w:val="00026ADA"/>
    <w:rsid w:val="00030ACF"/>
    <w:rsid w:val="00031ED5"/>
    <w:rsid w:val="00057E3E"/>
    <w:rsid w:val="000651BE"/>
    <w:rsid w:val="000664D9"/>
    <w:rsid w:val="00067EC9"/>
    <w:rsid w:val="00074B89"/>
    <w:rsid w:val="000822C6"/>
    <w:rsid w:val="000A4F0B"/>
    <w:rsid w:val="000B6933"/>
    <w:rsid w:val="000B70FD"/>
    <w:rsid w:val="000C453E"/>
    <w:rsid w:val="000C5C1E"/>
    <w:rsid w:val="000C75E6"/>
    <w:rsid w:val="000D3F64"/>
    <w:rsid w:val="000D7A21"/>
    <w:rsid w:val="000E0CC5"/>
    <w:rsid w:val="000E4A8A"/>
    <w:rsid w:val="000E57A8"/>
    <w:rsid w:val="000F2886"/>
    <w:rsid w:val="000F53B9"/>
    <w:rsid w:val="000F569B"/>
    <w:rsid w:val="00114F04"/>
    <w:rsid w:val="00114F26"/>
    <w:rsid w:val="0012267A"/>
    <w:rsid w:val="00132D99"/>
    <w:rsid w:val="00136537"/>
    <w:rsid w:val="001370AE"/>
    <w:rsid w:val="001853A6"/>
    <w:rsid w:val="00194825"/>
    <w:rsid w:val="00195D83"/>
    <w:rsid w:val="001B6773"/>
    <w:rsid w:val="001B788E"/>
    <w:rsid w:val="001B7ECF"/>
    <w:rsid w:val="001C1CF6"/>
    <w:rsid w:val="001C4BFA"/>
    <w:rsid w:val="001C5116"/>
    <w:rsid w:val="001F109A"/>
    <w:rsid w:val="001F15FD"/>
    <w:rsid w:val="00203C54"/>
    <w:rsid w:val="00205CBB"/>
    <w:rsid w:val="0020703B"/>
    <w:rsid w:val="00207466"/>
    <w:rsid w:val="00216872"/>
    <w:rsid w:val="002248CF"/>
    <w:rsid w:val="00231A7B"/>
    <w:rsid w:val="00244CDB"/>
    <w:rsid w:val="0024687E"/>
    <w:rsid w:val="00260F7F"/>
    <w:rsid w:val="0028437F"/>
    <w:rsid w:val="00287A51"/>
    <w:rsid w:val="002902EF"/>
    <w:rsid w:val="002A1ECD"/>
    <w:rsid w:val="002D76DF"/>
    <w:rsid w:val="002E70A0"/>
    <w:rsid w:val="002E777C"/>
    <w:rsid w:val="002F64B4"/>
    <w:rsid w:val="00301EF9"/>
    <w:rsid w:val="00302E38"/>
    <w:rsid w:val="00304746"/>
    <w:rsid w:val="0030503E"/>
    <w:rsid w:val="00325198"/>
    <w:rsid w:val="00331C55"/>
    <w:rsid w:val="00343AD6"/>
    <w:rsid w:val="003446A4"/>
    <w:rsid w:val="00346EBB"/>
    <w:rsid w:val="0035030C"/>
    <w:rsid w:val="003567AF"/>
    <w:rsid w:val="00365BDA"/>
    <w:rsid w:val="00365CDF"/>
    <w:rsid w:val="00373484"/>
    <w:rsid w:val="003A2BDB"/>
    <w:rsid w:val="003C3110"/>
    <w:rsid w:val="003E1398"/>
    <w:rsid w:val="003E1C50"/>
    <w:rsid w:val="003E2EC4"/>
    <w:rsid w:val="003F23A3"/>
    <w:rsid w:val="00402F8B"/>
    <w:rsid w:val="0041165B"/>
    <w:rsid w:val="00413123"/>
    <w:rsid w:val="00444953"/>
    <w:rsid w:val="00450C19"/>
    <w:rsid w:val="004525D8"/>
    <w:rsid w:val="004530E2"/>
    <w:rsid w:val="00453A95"/>
    <w:rsid w:val="004729C0"/>
    <w:rsid w:val="00487C38"/>
    <w:rsid w:val="004906C6"/>
    <w:rsid w:val="00491EE8"/>
    <w:rsid w:val="00493615"/>
    <w:rsid w:val="00496246"/>
    <w:rsid w:val="00496D42"/>
    <w:rsid w:val="004B49B6"/>
    <w:rsid w:val="004C745F"/>
    <w:rsid w:val="004E2E14"/>
    <w:rsid w:val="004E3B9D"/>
    <w:rsid w:val="004E4DA8"/>
    <w:rsid w:val="004F1221"/>
    <w:rsid w:val="005010A6"/>
    <w:rsid w:val="00503552"/>
    <w:rsid w:val="00503553"/>
    <w:rsid w:val="0052602A"/>
    <w:rsid w:val="00531835"/>
    <w:rsid w:val="005351E3"/>
    <w:rsid w:val="00543F51"/>
    <w:rsid w:val="00555737"/>
    <w:rsid w:val="0057295B"/>
    <w:rsid w:val="00575C67"/>
    <w:rsid w:val="005A2DCF"/>
    <w:rsid w:val="005A3AC4"/>
    <w:rsid w:val="005C4228"/>
    <w:rsid w:val="005C446F"/>
    <w:rsid w:val="005C6BBA"/>
    <w:rsid w:val="005D62FE"/>
    <w:rsid w:val="005E08F7"/>
    <w:rsid w:val="005E4186"/>
    <w:rsid w:val="005E706B"/>
    <w:rsid w:val="005E74D5"/>
    <w:rsid w:val="005E7C44"/>
    <w:rsid w:val="005F4489"/>
    <w:rsid w:val="005F7635"/>
    <w:rsid w:val="0061198D"/>
    <w:rsid w:val="006149BF"/>
    <w:rsid w:val="0061538F"/>
    <w:rsid w:val="00622F6C"/>
    <w:rsid w:val="00623183"/>
    <w:rsid w:val="00625D54"/>
    <w:rsid w:val="0062630C"/>
    <w:rsid w:val="0062686D"/>
    <w:rsid w:val="00654E73"/>
    <w:rsid w:val="00655C4A"/>
    <w:rsid w:val="00663898"/>
    <w:rsid w:val="0066440F"/>
    <w:rsid w:val="00681DB8"/>
    <w:rsid w:val="00693C66"/>
    <w:rsid w:val="0069405E"/>
    <w:rsid w:val="006954FE"/>
    <w:rsid w:val="006A62C7"/>
    <w:rsid w:val="006B38EB"/>
    <w:rsid w:val="006C76F1"/>
    <w:rsid w:val="006D1968"/>
    <w:rsid w:val="006D492D"/>
    <w:rsid w:val="006F3A3F"/>
    <w:rsid w:val="006F3D51"/>
    <w:rsid w:val="00700BB0"/>
    <w:rsid w:val="00715135"/>
    <w:rsid w:val="00716822"/>
    <w:rsid w:val="00716A39"/>
    <w:rsid w:val="00720E9F"/>
    <w:rsid w:val="0072248F"/>
    <w:rsid w:val="00745FAC"/>
    <w:rsid w:val="00752878"/>
    <w:rsid w:val="007665D5"/>
    <w:rsid w:val="00767F88"/>
    <w:rsid w:val="007701F3"/>
    <w:rsid w:val="00770889"/>
    <w:rsid w:val="00770D3B"/>
    <w:rsid w:val="007823AD"/>
    <w:rsid w:val="00782B36"/>
    <w:rsid w:val="00784043"/>
    <w:rsid w:val="00787F80"/>
    <w:rsid w:val="00796904"/>
    <w:rsid w:val="007A45E8"/>
    <w:rsid w:val="007A7526"/>
    <w:rsid w:val="007B6509"/>
    <w:rsid w:val="007B78D5"/>
    <w:rsid w:val="007C2C13"/>
    <w:rsid w:val="007C582F"/>
    <w:rsid w:val="007D77D4"/>
    <w:rsid w:val="007F1FC7"/>
    <w:rsid w:val="007F5722"/>
    <w:rsid w:val="00801D80"/>
    <w:rsid w:val="0080225B"/>
    <w:rsid w:val="008029C5"/>
    <w:rsid w:val="00806335"/>
    <w:rsid w:val="00806DB5"/>
    <w:rsid w:val="008104DE"/>
    <w:rsid w:val="00811AB9"/>
    <w:rsid w:val="00814983"/>
    <w:rsid w:val="00822AB7"/>
    <w:rsid w:val="008233F3"/>
    <w:rsid w:val="00823589"/>
    <w:rsid w:val="00823F10"/>
    <w:rsid w:val="00826E84"/>
    <w:rsid w:val="00831BA6"/>
    <w:rsid w:val="00851991"/>
    <w:rsid w:val="00857A4A"/>
    <w:rsid w:val="00860973"/>
    <w:rsid w:val="00871496"/>
    <w:rsid w:val="0087340C"/>
    <w:rsid w:val="00873C93"/>
    <w:rsid w:val="00874A64"/>
    <w:rsid w:val="00882216"/>
    <w:rsid w:val="008858F0"/>
    <w:rsid w:val="00892A42"/>
    <w:rsid w:val="008A0B8F"/>
    <w:rsid w:val="008B0255"/>
    <w:rsid w:val="008B1405"/>
    <w:rsid w:val="008B2268"/>
    <w:rsid w:val="008B5A78"/>
    <w:rsid w:val="008C27A5"/>
    <w:rsid w:val="008E65F2"/>
    <w:rsid w:val="008F1531"/>
    <w:rsid w:val="008F7B9F"/>
    <w:rsid w:val="009004E9"/>
    <w:rsid w:val="009022DD"/>
    <w:rsid w:val="00907FC8"/>
    <w:rsid w:val="00913BD8"/>
    <w:rsid w:val="00914362"/>
    <w:rsid w:val="00916904"/>
    <w:rsid w:val="0091739D"/>
    <w:rsid w:val="00920D98"/>
    <w:rsid w:val="00920FCD"/>
    <w:rsid w:val="00920FF3"/>
    <w:rsid w:val="0092144B"/>
    <w:rsid w:val="00924806"/>
    <w:rsid w:val="00924A31"/>
    <w:rsid w:val="00930665"/>
    <w:rsid w:val="00933265"/>
    <w:rsid w:val="0093556C"/>
    <w:rsid w:val="00941D81"/>
    <w:rsid w:val="00973427"/>
    <w:rsid w:val="00973FE8"/>
    <w:rsid w:val="00974215"/>
    <w:rsid w:val="009754F1"/>
    <w:rsid w:val="009A020A"/>
    <w:rsid w:val="009A5226"/>
    <w:rsid w:val="009B278F"/>
    <w:rsid w:val="009B433F"/>
    <w:rsid w:val="009B62C8"/>
    <w:rsid w:val="009C0DDD"/>
    <w:rsid w:val="009D1329"/>
    <w:rsid w:val="009D2B83"/>
    <w:rsid w:val="009D41E8"/>
    <w:rsid w:val="009E10D0"/>
    <w:rsid w:val="00A04F87"/>
    <w:rsid w:val="00A10CC1"/>
    <w:rsid w:val="00A11BDA"/>
    <w:rsid w:val="00A339AD"/>
    <w:rsid w:val="00A44F99"/>
    <w:rsid w:val="00A466F1"/>
    <w:rsid w:val="00A46EF6"/>
    <w:rsid w:val="00A52383"/>
    <w:rsid w:val="00A5786E"/>
    <w:rsid w:val="00A61487"/>
    <w:rsid w:val="00A71A7E"/>
    <w:rsid w:val="00A74247"/>
    <w:rsid w:val="00A77557"/>
    <w:rsid w:val="00A77890"/>
    <w:rsid w:val="00A81F2D"/>
    <w:rsid w:val="00A8466C"/>
    <w:rsid w:val="00AA192A"/>
    <w:rsid w:val="00AA5A35"/>
    <w:rsid w:val="00AB5259"/>
    <w:rsid w:val="00AB58AC"/>
    <w:rsid w:val="00AC7B89"/>
    <w:rsid w:val="00AD016D"/>
    <w:rsid w:val="00AD3DA5"/>
    <w:rsid w:val="00AE0196"/>
    <w:rsid w:val="00AE0A9B"/>
    <w:rsid w:val="00AE4F90"/>
    <w:rsid w:val="00B12625"/>
    <w:rsid w:val="00B12FD2"/>
    <w:rsid w:val="00B13CB7"/>
    <w:rsid w:val="00B17216"/>
    <w:rsid w:val="00B237E9"/>
    <w:rsid w:val="00B41524"/>
    <w:rsid w:val="00B60150"/>
    <w:rsid w:val="00B61096"/>
    <w:rsid w:val="00B77AFC"/>
    <w:rsid w:val="00B77CF1"/>
    <w:rsid w:val="00B80662"/>
    <w:rsid w:val="00B83F50"/>
    <w:rsid w:val="00B844C2"/>
    <w:rsid w:val="00B90B52"/>
    <w:rsid w:val="00BA6594"/>
    <w:rsid w:val="00BB4BF2"/>
    <w:rsid w:val="00BC230A"/>
    <w:rsid w:val="00BD6799"/>
    <w:rsid w:val="00BD775F"/>
    <w:rsid w:val="00BE2293"/>
    <w:rsid w:val="00BE3F01"/>
    <w:rsid w:val="00BE4370"/>
    <w:rsid w:val="00BE4D23"/>
    <w:rsid w:val="00BE7229"/>
    <w:rsid w:val="00BF119D"/>
    <w:rsid w:val="00BF28C6"/>
    <w:rsid w:val="00BF31CD"/>
    <w:rsid w:val="00C01B73"/>
    <w:rsid w:val="00C124D3"/>
    <w:rsid w:val="00C12DBF"/>
    <w:rsid w:val="00C168D0"/>
    <w:rsid w:val="00C53970"/>
    <w:rsid w:val="00C71ECB"/>
    <w:rsid w:val="00C926E2"/>
    <w:rsid w:val="00CA7AA1"/>
    <w:rsid w:val="00CC24D0"/>
    <w:rsid w:val="00D02DEC"/>
    <w:rsid w:val="00D05605"/>
    <w:rsid w:val="00D23AD8"/>
    <w:rsid w:val="00D3362B"/>
    <w:rsid w:val="00D34E0C"/>
    <w:rsid w:val="00D36F0D"/>
    <w:rsid w:val="00D42B3C"/>
    <w:rsid w:val="00D46699"/>
    <w:rsid w:val="00D601A1"/>
    <w:rsid w:val="00D6484B"/>
    <w:rsid w:val="00D65A21"/>
    <w:rsid w:val="00D6615A"/>
    <w:rsid w:val="00D73D2B"/>
    <w:rsid w:val="00D85A78"/>
    <w:rsid w:val="00D87B96"/>
    <w:rsid w:val="00D87F86"/>
    <w:rsid w:val="00D96A93"/>
    <w:rsid w:val="00DA68AF"/>
    <w:rsid w:val="00DA712C"/>
    <w:rsid w:val="00DA7547"/>
    <w:rsid w:val="00DD3021"/>
    <w:rsid w:val="00DD45AC"/>
    <w:rsid w:val="00DD666D"/>
    <w:rsid w:val="00DE5515"/>
    <w:rsid w:val="00DF1AE1"/>
    <w:rsid w:val="00E01075"/>
    <w:rsid w:val="00E16DB3"/>
    <w:rsid w:val="00E25234"/>
    <w:rsid w:val="00E30217"/>
    <w:rsid w:val="00E4174B"/>
    <w:rsid w:val="00E54AA3"/>
    <w:rsid w:val="00EB2490"/>
    <w:rsid w:val="00EB283E"/>
    <w:rsid w:val="00EB3C64"/>
    <w:rsid w:val="00EC0043"/>
    <w:rsid w:val="00EC1105"/>
    <w:rsid w:val="00EC786F"/>
    <w:rsid w:val="00EF23E9"/>
    <w:rsid w:val="00EF40ED"/>
    <w:rsid w:val="00EF43E7"/>
    <w:rsid w:val="00F114FA"/>
    <w:rsid w:val="00F240D1"/>
    <w:rsid w:val="00F44A7F"/>
    <w:rsid w:val="00F52F47"/>
    <w:rsid w:val="00F561AB"/>
    <w:rsid w:val="00F83ECE"/>
    <w:rsid w:val="00F97BEB"/>
    <w:rsid w:val="00FA483D"/>
    <w:rsid w:val="00FA4E9F"/>
    <w:rsid w:val="00FA786A"/>
    <w:rsid w:val="00FB569F"/>
    <w:rsid w:val="00FB5DCA"/>
    <w:rsid w:val="00FC048C"/>
    <w:rsid w:val="00FC0522"/>
    <w:rsid w:val="00FC4D12"/>
    <w:rsid w:val="00FD11B9"/>
    <w:rsid w:val="00FF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FF9062"/>
  <w15:docId w15:val="{AA10D8ED-770A-485E-A153-2CE4DABE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186"/>
  </w:style>
  <w:style w:type="paragraph" w:styleId="Ttulo1">
    <w:name w:val="heading 1"/>
    <w:basedOn w:val="Normal"/>
    <w:next w:val="Normal"/>
    <w:link w:val="Ttulo1Car"/>
    <w:uiPriority w:val="9"/>
    <w:qFormat/>
    <w:rsid w:val="00D73D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B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2B83"/>
  </w:style>
  <w:style w:type="paragraph" w:styleId="Piedepgina">
    <w:name w:val="footer"/>
    <w:basedOn w:val="Normal"/>
    <w:link w:val="PiedepginaCar"/>
    <w:uiPriority w:val="99"/>
    <w:unhideWhenUsed/>
    <w:rsid w:val="009D2B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B83"/>
  </w:style>
  <w:style w:type="table" w:styleId="Tablaconcuadrcula">
    <w:name w:val="Table Grid"/>
    <w:basedOn w:val="Tablanormal"/>
    <w:uiPriority w:val="39"/>
    <w:rsid w:val="00E54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05605"/>
  </w:style>
  <w:style w:type="paragraph" w:styleId="Textoindependiente">
    <w:name w:val="Body Text"/>
    <w:basedOn w:val="Normal"/>
    <w:link w:val="TextoindependienteCar"/>
    <w:uiPriority w:val="1"/>
    <w:qFormat/>
    <w:rsid w:val="00AE019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E0196"/>
    <w:rPr>
      <w:rFonts w:ascii="Arial" w:eastAsia="Arial" w:hAnsi="Arial" w:cs="Arial"/>
      <w:sz w:val="22"/>
      <w:szCs w:val="22"/>
      <w:lang w:val="es-ES"/>
    </w:rPr>
  </w:style>
  <w:style w:type="paragraph" w:styleId="Prrafodelista">
    <w:name w:val="List Paragraph"/>
    <w:basedOn w:val="Normal"/>
    <w:uiPriority w:val="1"/>
    <w:qFormat/>
    <w:rsid w:val="00AE0196"/>
    <w:pPr>
      <w:widowControl w:val="0"/>
      <w:autoSpaceDE w:val="0"/>
      <w:autoSpaceDN w:val="0"/>
      <w:ind w:left="1392" w:hanging="519"/>
      <w:jc w:val="both"/>
    </w:pPr>
    <w:rPr>
      <w:rFonts w:ascii="Arial" w:eastAsia="Arial" w:hAnsi="Arial" w:cs="Arial"/>
      <w:sz w:val="22"/>
      <w:szCs w:val="22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D73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51ADE-4432-4F72-8952-4085B7DE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1860</Words>
  <Characters>10230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PC03</cp:lastModifiedBy>
  <cp:revision>3</cp:revision>
  <cp:lastPrinted>2026-02-27T18:58:00Z</cp:lastPrinted>
  <dcterms:created xsi:type="dcterms:W3CDTF">2026-07-28T19:23:00Z</dcterms:created>
  <dcterms:modified xsi:type="dcterms:W3CDTF">2026-07-28T19:52:00Z</dcterms:modified>
</cp:coreProperties>
</file>